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665E1">
              <w:rPr>
                <w:b/>
                <w:bCs/>
                <w:i/>
                <w:iCs/>
                <w:noProof/>
              </w:rPr>
              <w:fldChar w:fldCharType="begin"/>
            </w:r>
            <w:r w:rsidR="00D665E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665E1">
              <w:rPr>
                <w:b/>
                <w:bCs/>
                <w:i/>
                <w:iCs/>
                <w:noProof/>
              </w:rPr>
              <w:fldChar w:fldCharType="separate"/>
            </w:r>
            <w:r w:rsidR="00483710">
              <w:rPr>
                <w:b/>
                <w:bCs/>
                <w:i/>
                <w:iCs/>
                <w:noProof/>
              </w:rPr>
              <w:fldChar w:fldCharType="begin"/>
            </w:r>
            <w:r w:rsidR="0048371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83710">
              <w:rPr>
                <w:b/>
                <w:bCs/>
                <w:i/>
                <w:iCs/>
                <w:noProof/>
              </w:rPr>
              <w:fldChar w:fldCharType="separate"/>
            </w:r>
            <w:r w:rsidR="00B10577">
              <w:rPr>
                <w:b/>
                <w:bCs/>
                <w:i/>
                <w:iCs/>
                <w:noProof/>
              </w:rPr>
              <w:fldChar w:fldCharType="begin"/>
            </w:r>
            <w:r w:rsidR="00B1057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0577">
              <w:rPr>
                <w:b/>
                <w:bCs/>
                <w:i/>
                <w:iCs/>
                <w:noProof/>
              </w:rPr>
              <w:fldChar w:fldCharType="separate"/>
            </w:r>
            <w:r w:rsidR="00397336">
              <w:rPr>
                <w:b/>
                <w:bCs/>
                <w:i/>
                <w:iCs/>
                <w:noProof/>
              </w:rPr>
              <w:fldChar w:fldCharType="begin"/>
            </w:r>
            <w:r w:rsidR="0039733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97336">
              <w:rPr>
                <w:b/>
                <w:bCs/>
                <w:i/>
                <w:iCs/>
                <w:noProof/>
              </w:rPr>
              <w:fldChar w:fldCharType="separate"/>
            </w:r>
            <w:r w:rsidR="004D4188">
              <w:rPr>
                <w:b/>
                <w:bCs/>
                <w:i/>
                <w:iCs/>
                <w:noProof/>
              </w:rPr>
              <w:fldChar w:fldCharType="begin"/>
            </w:r>
            <w:r w:rsidR="004D4188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4D4188">
              <w:rPr>
                <w:b/>
                <w:bCs/>
                <w:i/>
                <w:iCs/>
                <w:noProof/>
              </w:rPr>
              <w:instrText>INCLUDEPICTURE  "cid:image001.png@01</w:instrText>
            </w:r>
            <w:r w:rsidR="004D4188">
              <w:rPr>
                <w:b/>
                <w:bCs/>
                <w:i/>
                <w:iCs/>
                <w:noProof/>
              </w:rPr>
              <w:instrText>D20820.8DF2F010" \* MERGEFORMATINET</w:instrText>
            </w:r>
            <w:r w:rsidR="004D4188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4D4188">
              <w:rPr>
                <w:b/>
                <w:bCs/>
                <w:i/>
                <w:iCs/>
                <w:noProof/>
              </w:rPr>
              <w:fldChar w:fldCharType="separate"/>
            </w:r>
            <w:r w:rsidR="004D4188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4D4188">
              <w:rPr>
                <w:b/>
                <w:bCs/>
                <w:i/>
                <w:iCs/>
                <w:noProof/>
              </w:rPr>
              <w:fldChar w:fldCharType="end"/>
            </w:r>
            <w:r w:rsidR="00397336">
              <w:rPr>
                <w:b/>
                <w:bCs/>
                <w:i/>
                <w:iCs/>
                <w:noProof/>
              </w:rPr>
              <w:fldChar w:fldCharType="end"/>
            </w:r>
            <w:r w:rsidR="00B10577">
              <w:rPr>
                <w:b/>
                <w:bCs/>
                <w:i/>
                <w:iCs/>
                <w:noProof/>
              </w:rPr>
              <w:fldChar w:fldCharType="end"/>
            </w:r>
            <w:r w:rsidR="00483710">
              <w:rPr>
                <w:b/>
                <w:bCs/>
                <w:i/>
                <w:iCs/>
                <w:noProof/>
              </w:rPr>
              <w:fldChar w:fldCharType="end"/>
            </w:r>
            <w:r w:rsidR="00D665E1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4D4188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proofErr w:type="spellStart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Muprespa</w:t>
            </w:r>
            <w:proofErr w:type="spellEnd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entrega 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190.000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>18</w:t>
            </w:r>
            <w:r w:rsidR="00B10577">
              <w:rPr>
                <w:rFonts w:ascii="Verdana" w:hAnsi="Verdana"/>
                <w:b/>
                <w:color w:val="00B050"/>
                <w:sz w:val="24"/>
                <w:szCs w:val="24"/>
              </w:rPr>
              <w:t>6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</w:t>
            </w:r>
            <w:r w:rsidR="00B10577">
              <w:rPr>
                <w:rFonts w:ascii="Verdana" w:hAnsi="Verdana"/>
                <w:b/>
                <w:color w:val="00B050"/>
                <w:sz w:val="24"/>
                <w:szCs w:val="24"/>
              </w:rPr>
              <w:t>l</w:t>
            </w:r>
            <w:r w:rsidR="00483710">
              <w:rPr>
                <w:rFonts w:ascii="Verdana" w:hAnsi="Verdana"/>
                <w:b/>
                <w:color w:val="00B050"/>
                <w:sz w:val="24"/>
                <w:szCs w:val="24"/>
              </w:rPr>
              <w:t>a</w:t>
            </w:r>
            <w:r w:rsidR="00B10577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>Región de Murcia p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710" w:rsidRDefault="00483710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397336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Murcia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483710">
              <w:rPr>
                <w:rFonts w:ascii="Verdana" w:hAnsi="Verdana"/>
              </w:rPr>
              <w:t xml:space="preserve"> </w:t>
            </w:r>
            <w:r w:rsidR="00B10577">
              <w:rPr>
                <w:rFonts w:ascii="Verdana" w:hAnsi="Verdana"/>
              </w:rPr>
              <w:t xml:space="preserve">la </w:t>
            </w:r>
            <w:r w:rsidR="00397336">
              <w:rPr>
                <w:rFonts w:ascii="Verdana" w:hAnsi="Verdana"/>
              </w:rPr>
              <w:t xml:space="preserve">Región de Murcia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B10577">
              <w:rPr>
                <w:rFonts w:ascii="Verdana" w:hAnsi="Verdana"/>
              </w:rPr>
              <w:t>18</w:t>
            </w:r>
            <w:r w:rsidR="00397336">
              <w:rPr>
                <w:rFonts w:ascii="Verdana" w:hAnsi="Verdana"/>
              </w:rPr>
              <w:t>9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D665E1">
              <w:rPr>
                <w:rFonts w:ascii="Verdana" w:hAnsi="Verdana"/>
              </w:rPr>
              <w:t xml:space="preserve"> en </w:t>
            </w:r>
            <w:r w:rsidR="00B10577">
              <w:rPr>
                <w:rFonts w:ascii="Verdana" w:hAnsi="Verdana"/>
              </w:rPr>
              <w:t xml:space="preserve">la </w:t>
            </w:r>
            <w:r w:rsidR="00397336">
              <w:rPr>
                <w:rFonts w:ascii="Verdana" w:hAnsi="Verdana"/>
              </w:rPr>
              <w:t xml:space="preserve">Región de Murcia </w:t>
            </w:r>
            <w:r w:rsidR="00483710">
              <w:rPr>
                <w:rFonts w:ascii="Verdana" w:hAnsi="Verdana"/>
              </w:rPr>
              <w:t>du</w:t>
            </w:r>
            <w:r w:rsidRPr="001A16B2">
              <w:rPr>
                <w:rFonts w:ascii="Verdana" w:hAnsi="Verdana"/>
              </w:rPr>
              <w:t xml:space="preserve">rante la campaña </w:t>
            </w:r>
            <w:r w:rsidRPr="004D4188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397336">
              <w:rPr>
                <w:rFonts w:ascii="Verdana" w:hAnsi="Verdana"/>
              </w:rPr>
              <w:t>190.</w:t>
            </w:r>
            <w:r w:rsidR="00D665E1">
              <w:rPr>
                <w:rFonts w:ascii="Verdana" w:hAnsi="Verdana"/>
              </w:rPr>
              <w:t xml:space="preserve">000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397336">
              <w:rPr>
                <w:rFonts w:ascii="Verdana" w:hAnsi="Verdana"/>
              </w:rPr>
              <w:t>186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B10577">
              <w:rPr>
                <w:rFonts w:ascii="Verdana" w:hAnsi="Verdana"/>
              </w:rPr>
              <w:t>18</w:t>
            </w:r>
            <w:r w:rsidR="00397336">
              <w:rPr>
                <w:rFonts w:ascii="Verdana" w:hAnsi="Verdana"/>
              </w:rPr>
              <w:t>9</w:t>
            </w:r>
            <w:r w:rsidR="00B10577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D50051">
              <w:rPr>
                <w:rFonts w:ascii="Verdana" w:hAnsi="Verdana"/>
              </w:rPr>
              <w:t xml:space="preserve">sta cantidad es un 9,8% mayor que la abonada por Fraternidad-Muprespa en la campaña del pasado año. </w:t>
            </w:r>
          </w:p>
          <w:p w:rsidR="00D50051" w:rsidRDefault="00D50051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General de Ordenación de la Seguridad Social. Fraternidad-Muprespa, como Mutua Colaboradora da cobertura a sus empresas y gestiona para ellas estos incentivos. </w:t>
            </w:r>
          </w:p>
          <w:p w:rsidR="00D50051" w:rsidRPr="009317CC" w:rsidRDefault="00D50051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4D4188" w:rsidRDefault="004D4188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 xml:space="preserve"> destaca que “desde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4D4188" w:rsidRDefault="004D4188" w:rsidP="004D4188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4D4188" w:rsidRDefault="004D4188" w:rsidP="004D4188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B</w:t>
            </w:r>
            <w:r>
              <w:rPr>
                <w:rFonts w:ascii="Verdana" w:hAnsi="Verdana"/>
                <w:b/>
                <w:sz w:val="24"/>
                <w:szCs w:val="24"/>
              </w:rPr>
              <w:t>onus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a presentar en campañas 2020-2021</w:t>
            </w:r>
          </w:p>
          <w:p w:rsidR="004D4188" w:rsidRDefault="004D4188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4D4188" w:rsidRDefault="004D4188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4D4188" w:rsidRDefault="004D4188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4D418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4D418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4D418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 xml:space="preserve">Acreditación </w:t>
                        </w:r>
                        <w:r w:rsidRPr="00E30068">
                          <w:rPr>
                            <w:i/>
                          </w:rPr>
                          <w:lastRenderedPageBreak/>
                          <w:t>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GABINETE DE PRENSA</w:t>
                        </w:r>
                      </w:p>
                      <w:p w:rsidR="00D50051" w:rsidRPr="00E30068" w:rsidRDefault="004D4188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4D4188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397336"/>
    <w:rsid w:val="00483710"/>
    <w:rsid w:val="004D4188"/>
    <w:rsid w:val="00674CEA"/>
    <w:rsid w:val="00765F28"/>
    <w:rsid w:val="00A5142A"/>
    <w:rsid w:val="00B10577"/>
    <w:rsid w:val="00D11BBF"/>
    <w:rsid w:val="00D50051"/>
    <w:rsid w:val="00D665E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9</cp:revision>
  <dcterms:created xsi:type="dcterms:W3CDTF">2020-05-13T16:25:00Z</dcterms:created>
  <dcterms:modified xsi:type="dcterms:W3CDTF">2020-05-14T09:38:00Z</dcterms:modified>
</cp:coreProperties>
</file>