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E71A5" w14:textId="77777777" w:rsidR="008E5BEF" w:rsidRDefault="008E5BEF"/>
    <w:p w14:paraId="3A7AAD5E" w14:textId="77777777" w:rsidR="008E5BEF" w:rsidRDefault="008E5BEF"/>
    <w:p w14:paraId="0F59D49B" w14:textId="77777777" w:rsidR="008E5BEF" w:rsidRDefault="008E5BEF"/>
    <w:p w14:paraId="043DEF8A" w14:textId="77777777" w:rsidR="008E5BEF" w:rsidRDefault="008E5BEF"/>
    <w:p w14:paraId="571B4192" w14:textId="77777777" w:rsidR="008E5BEF" w:rsidRDefault="008E5BEF"/>
    <w:p w14:paraId="4BAF5FF8" w14:textId="77777777" w:rsidR="008E5BEF" w:rsidRDefault="008E5BEF">
      <w:pPr>
        <w:rPr>
          <w:sz w:val="20"/>
          <w:szCs w:val="20"/>
        </w:rPr>
      </w:pPr>
    </w:p>
    <w:p w14:paraId="22019672" w14:textId="77777777" w:rsidR="008E5BEF" w:rsidRDefault="001A2345">
      <w:pPr>
        <w:jc w:val="right"/>
        <w:rPr>
          <w:rFonts w:ascii="Helvetica Neue" w:eastAsia="Helvetica Neue" w:hAnsi="Helvetica Neue" w:cs="Helvetica Neue"/>
          <w:b/>
          <w:bCs/>
          <w:sz w:val="20"/>
          <w:szCs w:val="20"/>
        </w:rPr>
      </w:pPr>
      <w:r>
        <w:rPr>
          <w:rFonts w:ascii="Helvetica Neue" w:eastAsia="Helvetica Neue" w:hAnsi="Helvetica Neue" w:cs="Helvetica Neue"/>
          <w:b/>
          <w:bCs/>
          <w:sz w:val="20"/>
          <w:szCs w:val="20"/>
        </w:rPr>
        <w:t>NOTA DE PRENSA</w:t>
      </w:r>
    </w:p>
    <w:p w14:paraId="31F555BA" w14:textId="77777777" w:rsidR="008E5BEF" w:rsidRDefault="001A2345">
      <w:pPr>
        <w:jc w:val="right"/>
        <w:rPr>
          <w:rFonts w:ascii="Helvetica Neue" w:eastAsia="Helvetica Neue" w:hAnsi="Helvetica Neue" w:cs="Helvetica Neue"/>
          <w:sz w:val="20"/>
          <w:szCs w:val="20"/>
        </w:rPr>
      </w:pPr>
      <w:r>
        <w:rPr>
          <w:rFonts w:ascii="Helvetica Neue" w:eastAsia="Helvetica Neue" w:hAnsi="Helvetica Neue" w:cs="Helvetica Neue"/>
          <w:sz w:val="20"/>
          <w:szCs w:val="20"/>
        </w:rPr>
        <w:t>Barcelona, 30 de septiembre de 2026</w:t>
      </w:r>
    </w:p>
    <w:p w14:paraId="2BE690E5" w14:textId="77777777" w:rsidR="008E5BEF" w:rsidRDefault="008E5BEF">
      <w:pPr>
        <w:rPr>
          <w:rFonts w:ascii="Helvetica Neue" w:eastAsia="Helvetica Neue" w:hAnsi="Helvetica Neue" w:cs="Helvetica Neue"/>
        </w:rPr>
      </w:pPr>
    </w:p>
    <w:p w14:paraId="4751703E" w14:textId="77777777" w:rsidR="008E5BEF" w:rsidRDefault="008E5BEF">
      <w:pPr>
        <w:jc w:val="right"/>
        <w:rPr>
          <w:rFonts w:ascii="Helvetica Neue" w:eastAsia="Helvetica Neue" w:hAnsi="Helvetica Neue" w:cs="Helvetica Neue"/>
        </w:rPr>
      </w:pPr>
    </w:p>
    <w:p w14:paraId="1A4BC634" w14:textId="77777777" w:rsidR="008E5BEF" w:rsidRDefault="001A2345">
      <w:pPr>
        <w:spacing w:line="240" w:lineRule="auto"/>
        <w:jc w:val="center"/>
        <w:rPr>
          <w:rFonts w:ascii="Comfortaa" w:eastAsia="Comfortaa" w:hAnsi="Comfortaa" w:cs="Comfortaa"/>
          <w:b/>
          <w:bCs/>
          <w:sz w:val="36"/>
          <w:szCs w:val="36"/>
        </w:rPr>
      </w:pPr>
      <w:r>
        <w:rPr>
          <w:rFonts w:ascii="Comfortaa" w:eastAsia="Comfortaa" w:hAnsi="Comfortaa" w:cs="Comfortaa"/>
          <w:b/>
          <w:bCs/>
          <w:sz w:val="36"/>
          <w:szCs w:val="36"/>
        </w:rPr>
        <w:t xml:space="preserve">Siete años sumando fuerzas: la alianza de mutuas +compromiso fija su hoja de ruta para afrontar </w:t>
      </w:r>
    </w:p>
    <w:p w14:paraId="67FF7DE6" w14:textId="77777777" w:rsidR="008E5BEF" w:rsidRDefault="001A2345">
      <w:pPr>
        <w:spacing w:line="240" w:lineRule="auto"/>
        <w:jc w:val="center"/>
        <w:rPr>
          <w:rFonts w:ascii="Comfortaa" w:eastAsia="Comfortaa" w:hAnsi="Comfortaa" w:cs="Comfortaa"/>
          <w:b/>
          <w:bCs/>
          <w:sz w:val="50"/>
          <w:szCs w:val="50"/>
        </w:rPr>
      </w:pPr>
      <w:r>
        <w:rPr>
          <w:rFonts w:ascii="Comfortaa" w:eastAsia="Comfortaa" w:hAnsi="Comfortaa" w:cs="Comfortaa"/>
          <w:b/>
          <w:bCs/>
          <w:sz w:val="36"/>
          <w:szCs w:val="36"/>
        </w:rPr>
        <w:t>los retos del futuro</w:t>
      </w:r>
    </w:p>
    <w:p w14:paraId="4F8DC58F" w14:textId="77777777" w:rsidR="008E5BEF" w:rsidRDefault="008E5BEF">
      <w:pPr>
        <w:jc w:val="center"/>
        <w:rPr>
          <w:rFonts w:ascii="Comfortaa" w:eastAsia="Comfortaa" w:hAnsi="Comfortaa" w:cs="Comfortaa"/>
          <w:i/>
          <w:iCs/>
          <w:sz w:val="28"/>
          <w:szCs w:val="28"/>
        </w:rPr>
      </w:pPr>
    </w:p>
    <w:p w14:paraId="0CE0D319" w14:textId="77777777" w:rsidR="008E5BEF" w:rsidRDefault="001A2345">
      <w:pPr>
        <w:spacing w:line="240" w:lineRule="auto"/>
        <w:jc w:val="center"/>
        <w:rPr>
          <w:rFonts w:ascii="Comfortaa" w:eastAsia="Comfortaa" w:hAnsi="Comfortaa" w:cs="Comfortaa"/>
          <w:i/>
          <w:iCs/>
          <w:sz w:val="30"/>
          <w:szCs w:val="30"/>
        </w:rPr>
      </w:pPr>
      <w:proofErr w:type="spellStart"/>
      <w:r>
        <w:rPr>
          <w:rFonts w:ascii="Comfortaa" w:eastAsia="Comfortaa" w:hAnsi="Comfortaa" w:cs="Comfortaa"/>
          <w:b/>
          <w:bCs/>
          <w:i/>
          <w:iCs/>
          <w:sz w:val="24"/>
          <w:szCs w:val="24"/>
        </w:rPr>
        <w:t>Asepeyo</w:t>
      </w:r>
      <w:proofErr w:type="spellEnd"/>
      <w:r>
        <w:rPr>
          <w:rFonts w:ascii="Comfortaa" w:eastAsia="Comfortaa" w:hAnsi="Comfortaa" w:cs="Comfortaa"/>
          <w:b/>
          <w:bCs/>
          <w:i/>
          <w:iCs/>
          <w:sz w:val="24"/>
          <w:szCs w:val="24"/>
        </w:rPr>
        <w:t>, Fraternidad-</w:t>
      </w:r>
      <w:proofErr w:type="spellStart"/>
      <w:r>
        <w:rPr>
          <w:rFonts w:ascii="Comfortaa" w:eastAsia="Comfortaa" w:hAnsi="Comfortaa" w:cs="Comfortaa"/>
          <w:b/>
          <w:bCs/>
          <w:i/>
          <w:iCs/>
          <w:sz w:val="24"/>
          <w:szCs w:val="24"/>
        </w:rPr>
        <w:t>Muprespa</w:t>
      </w:r>
      <w:proofErr w:type="spellEnd"/>
      <w:r>
        <w:rPr>
          <w:rFonts w:ascii="Comfortaa" w:eastAsia="Comfortaa" w:hAnsi="Comfortaa" w:cs="Comfortaa"/>
          <w:b/>
          <w:bCs/>
          <w:i/>
          <w:iCs/>
          <w:sz w:val="24"/>
          <w:szCs w:val="24"/>
        </w:rPr>
        <w:t xml:space="preserve"> y MC MUTUAL hacen balance de su colaboración y ponen el foco en la eficiencia, el equipo humano, la contingencia común y la inteligencia artificial</w:t>
      </w:r>
    </w:p>
    <w:p w14:paraId="280F18E3" w14:textId="77777777" w:rsidR="008E5BEF" w:rsidRDefault="008E5BEF">
      <w:pPr>
        <w:jc w:val="center"/>
        <w:rPr>
          <w:rFonts w:ascii="Comfortaa" w:eastAsia="Comfortaa" w:hAnsi="Comfortaa" w:cs="Comfortaa"/>
          <w:sz w:val="26"/>
          <w:szCs w:val="26"/>
        </w:rPr>
      </w:pPr>
    </w:p>
    <w:p w14:paraId="663A75C8"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sz w:val="20"/>
          <w:szCs w:val="20"/>
        </w:rPr>
        <w:t xml:space="preserve">La alianza +compromiso, integrada por las mutuas colaboradoras con la Seguridad Social </w:t>
      </w:r>
      <w:proofErr w:type="spellStart"/>
      <w:r>
        <w:rPr>
          <w:rFonts w:ascii="Helvetica Neue Light" w:eastAsia="Helvetica Neue Light" w:hAnsi="Helvetica Neue Light" w:cs="Helvetica Neue Light"/>
          <w:sz w:val="20"/>
          <w:szCs w:val="20"/>
        </w:rPr>
        <w:t>Asepeyo</w:t>
      </w:r>
      <w:proofErr w:type="spellEnd"/>
      <w:r>
        <w:rPr>
          <w:rFonts w:ascii="Helvetica Neue Light" w:eastAsia="Helvetica Neue Light" w:hAnsi="Helvetica Neue Light" w:cs="Helvetica Neue Light"/>
          <w:sz w:val="20"/>
          <w:szCs w:val="20"/>
        </w:rPr>
        <w:t>, Fraternidad-</w:t>
      </w:r>
      <w:proofErr w:type="spellStart"/>
      <w:r>
        <w:rPr>
          <w:rFonts w:ascii="Helvetica Neue Light" w:eastAsia="Helvetica Neue Light" w:hAnsi="Helvetica Neue Light" w:cs="Helvetica Neue Light"/>
          <w:sz w:val="20"/>
          <w:szCs w:val="20"/>
        </w:rPr>
        <w:t>Muprespa</w:t>
      </w:r>
      <w:proofErr w:type="spellEnd"/>
      <w:r>
        <w:rPr>
          <w:rFonts w:ascii="Helvetica Neue Light" w:eastAsia="Helvetica Neue Light" w:hAnsi="Helvetica Neue Light" w:cs="Helvetica Neue Light"/>
          <w:sz w:val="20"/>
          <w:szCs w:val="20"/>
        </w:rPr>
        <w:t xml:space="preserve"> y MC MUTUAL, ha reunido hoy a sus Comités de Gerencia en el Hospital </w:t>
      </w:r>
      <w:proofErr w:type="spellStart"/>
      <w:r>
        <w:rPr>
          <w:rFonts w:ascii="Helvetica Neue Light" w:eastAsia="Helvetica Neue Light" w:hAnsi="Helvetica Neue Light" w:cs="Helvetica Neue Light"/>
          <w:sz w:val="20"/>
          <w:szCs w:val="20"/>
        </w:rPr>
        <w:t>Asepeyo</w:t>
      </w:r>
      <w:proofErr w:type="spellEnd"/>
      <w:r>
        <w:rPr>
          <w:rFonts w:ascii="Helvetica Neue Light" w:eastAsia="Helvetica Neue Light" w:hAnsi="Helvetica Neue Light" w:cs="Helvetica Neue Light"/>
          <w:sz w:val="20"/>
          <w:szCs w:val="20"/>
        </w:rPr>
        <w:t xml:space="preserve"> Sant Cugat para hacer balance de sus siete años de trayectoria y definir los principales retos y líneas de trabajo de cara al futuro. El encuentro ha permitido revisar los avances alcanzados, compartir experiencias y abordar algunos de los grandes desafíos que marcarán la evolución del sector en los próximos años.</w:t>
      </w:r>
    </w:p>
    <w:p w14:paraId="6BC57822" w14:textId="77777777" w:rsidR="008E5BEF" w:rsidRDefault="008E5BEF">
      <w:pPr>
        <w:jc w:val="both"/>
        <w:rPr>
          <w:rFonts w:ascii="Helvetica Neue Light" w:eastAsia="Helvetica Neue Light" w:hAnsi="Helvetica Neue Light" w:cs="Helvetica Neue Light"/>
          <w:sz w:val="20"/>
          <w:szCs w:val="20"/>
        </w:rPr>
      </w:pPr>
    </w:p>
    <w:p w14:paraId="119EA192"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sz w:val="20"/>
          <w:szCs w:val="20"/>
        </w:rPr>
        <w:t xml:space="preserve">La jornada se ha iniciado con la revisión de estos siete años de trayectoria y del estado actual de la </w:t>
      </w:r>
      <w:proofErr w:type="gramStart"/>
      <w:r>
        <w:rPr>
          <w:rFonts w:ascii="Helvetica Neue Light" w:eastAsia="Helvetica Neue Light" w:hAnsi="Helvetica Neue Light" w:cs="Helvetica Neue Light"/>
          <w:sz w:val="20"/>
          <w:szCs w:val="20"/>
        </w:rPr>
        <w:t>alianza  de</w:t>
      </w:r>
      <w:proofErr w:type="gramEnd"/>
      <w:r>
        <w:rPr>
          <w:rFonts w:ascii="Helvetica Neue Light" w:eastAsia="Helvetica Neue Light" w:hAnsi="Helvetica Neue Light" w:cs="Helvetica Neue Light"/>
          <w:sz w:val="20"/>
          <w:szCs w:val="20"/>
        </w:rPr>
        <w:t xml:space="preserve"> la mano Alejandro </w:t>
      </w:r>
      <w:proofErr w:type="spellStart"/>
      <w:r>
        <w:rPr>
          <w:rFonts w:ascii="Helvetica Neue Light" w:eastAsia="Helvetica Neue Light" w:hAnsi="Helvetica Neue Light" w:cs="Helvetica Neue Light"/>
          <w:sz w:val="20"/>
          <w:szCs w:val="20"/>
        </w:rPr>
        <w:t>Iñareta</w:t>
      </w:r>
      <w:proofErr w:type="spellEnd"/>
      <w:r>
        <w:rPr>
          <w:rFonts w:ascii="Helvetica Neue Light" w:eastAsia="Helvetica Neue Light" w:hAnsi="Helvetica Neue Light" w:cs="Helvetica Neue Light"/>
          <w:sz w:val="20"/>
          <w:szCs w:val="20"/>
        </w:rPr>
        <w:t xml:space="preserve">, director gerente de </w:t>
      </w:r>
      <w:proofErr w:type="spellStart"/>
      <w:r>
        <w:rPr>
          <w:rFonts w:ascii="Helvetica Neue Light" w:eastAsia="Helvetica Neue Light" w:hAnsi="Helvetica Neue Light" w:cs="Helvetica Neue Light"/>
          <w:sz w:val="20"/>
          <w:szCs w:val="20"/>
        </w:rPr>
        <w:t>Asepeyo</w:t>
      </w:r>
      <w:proofErr w:type="spellEnd"/>
      <w:r>
        <w:rPr>
          <w:rFonts w:ascii="Helvetica Neue Light" w:eastAsia="Helvetica Neue Light" w:hAnsi="Helvetica Neue Light" w:cs="Helvetica Neue Light"/>
          <w:sz w:val="20"/>
          <w:szCs w:val="20"/>
        </w:rPr>
        <w:t>, y Mónica Torres, coordinadora de +compromiso. Con este punto de partida, los participantes han puesto la mirada en los próximos años, identificando nuevas oportunidades de colaboración y los ámbitos en los que seguir avanzando de manera coordinada.</w:t>
      </w:r>
    </w:p>
    <w:p w14:paraId="0DA92334" w14:textId="77777777" w:rsidR="008E5BEF" w:rsidRDefault="008E5BEF">
      <w:pPr>
        <w:jc w:val="both"/>
        <w:rPr>
          <w:rFonts w:ascii="Helvetica Neue Light" w:eastAsia="Helvetica Neue Light" w:hAnsi="Helvetica Neue Light" w:cs="Helvetica Neue Light"/>
          <w:sz w:val="20"/>
          <w:szCs w:val="20"/>
        </w:rPr>
      </w:pPr>
    </w:p>
    <w:p w14:paraId="2CB8281B"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noProof/>
          <w:sz w:val="20"/>
          <w:szCs w:val="20"/>
          <w:lang w:val="es-ES"/>
        </w:rPr>
        <w:drawing>
          <wp:inline distT="114300" distB="114300" distL="114300" distR="114300" wp14:anchorId="7B9BB01F" wp14:editId="1EC07E80">
            <wp:extent cx="6120000" cy="30734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6120000" cy="3073400"/>
                    </a:xfrm>
                    <a:prstGeom prst="rect">
                      <a:avLst/>
                    </a:prstGeom>
                    <a:ln/>
                  </pic:spPr>
                </pic:pic>
              </a:graphicData>
            </a:graphic>
          </wp:inline>
        </w:drawing>
      </w:r>
    </w:p>
    <w:p w14:paraId="2FE75FB6" w14:textId="77777777" w:rsidR="008E5BEF" w:rsidRDefault="008E5BEF">
      <w:pPr>
        <w:jc w:val="both"/>
        <w:rPr>
          <w:rFonts w:ascii="Helvetica Neue Light" w:eastAsia="Helvetica Neue Light" w:hAnsi="Helvetica Neue Light" w:cs="Helvetica Neue Light"/>
          <w:sz w:val="20"/>
          <w:szCs w:val="20"/>
        </w:rPr>
      </w:pPr>
    </w:p>
    <w:p w14:paraId="5A4FA308" w14:textId="77777777" w:rsidR="008E5BEF" w:rsidRDefault="008E5BEF">
      <w:pPr>
        <w:jc w:val="both"/>
        <w:rPr>
          <w:rFonts w:ascii="Helvetica Neue" w:eastAsia="Helvetica Neue" w:hAnsi="Helvetica Neue" w:cs="Helvetica Neue"/>
          <w:b/>
          <w:bCs/>
          <w:sz w:val="20"/>
          <w:szCs w:val="20"/>
        </w:rPr>
      </w:pPr>
    </w:p>
    <w:p w14:paraId="3C2E428C" w14:textId="77777777" w:rsidR="008E5BEF" w:rsidRDefault="008E5BEF">
      <w:pPr>
        <w:jc w:val="both"/>
        <w:rPr>
          <w:rFonts w:ascii="Helvetica Neue" w:eastAsia="Helvetica Neue" w:hAnsi="Helvetica Neue" w:cs="Helvetica Neue"/>
          <w:b/>
          <w:bCs/>
          <w:sz w:val="20"/>
          <w:szCs w:val="20"/>
        </w:rPr>
      </w:pPr>
    </w:p>
    <w:p w14:paraId="55BBCA20" w14:textId="77777777" w:rsidR="008E5BEF" w:rsidRDefault="008E5BEF">
      <w:pPr>
        <w:jc w:val="both"/>
        <w:rPr>
          <w:rFonts w:ascii="Helvetica Neue" w:eastAsia="Helvetica Neue" w:hAnsi="Helvetica Neue" w:cs="Helvetica Neue"/>
          <w:b/>
          <w:bCs/>
          <w:sz w:val="20"/>
          <w:szCs w:val="20"/>
        </w:rPr>
      </w:pPr>
    </w:p>
    <w:p w14:paraId="20462297" w14:textId="77777777" w:rsidR="008E5BEF" w:rsidRDefault="008E5BEF">
      <w:pPr>
        <w:jc w:val="both"/>
        <w:rPr>
          <w:rFonts w:ascii="Helvetica Neue" w:eastAsia="Helvetica Neue" w:hAnsi="Helvetica Neue" w:cs="Helvetica Neue"/>
          <w:b/>
          <w:bCs/>
          <w:sz w:val="20"/>
          <w:szCs w:val="20"/>
        </w:rPr>
      </w:pPr>
    </w:p>
    <w:p w14:paraId="3DA9C316" w14:textId="77777777" w:rsidR="008E5BEF" w:rsidRDefault="008E5BEF">
      <w:pPr>
        <w:jc w:val="both"/>
        <w:rPr>
          <w:rFonts w:ascii="Helvetica Neue" w:eastAsia="Helvetica Neue" w:hAnsi="Helvetica Neue" w:cs="Helvetica Neue"/>
          <w:b/>
          <w:bCs/>
          <w:sz w:val="20"/>
          <w:szCs w:val="20"/>
        </w:rPr>
      </w:pPr>
    </w:p>
    <w:p w14:paraId="34AE00BA" w14:textId="77777777" w:rsidR="008E5BEF" w:rsidRDefault="008E5BEF">
      <w:pPr>
        <w:jc w:val="both"/>
        <w:rPr>
          <w:rFonts w:ascii="Helvetica Neue" w:eastAsia="Helvetica Neue" w:hAnsi="Helvetica Neue" w:cs="Helvetica Neue"/>
          <w:b/>
          <w:bCs/>
          <w:sz w:val="20"/>
          <w:szCs w:val="20"/>
        </w:rPr>
      </w:pPr>
    </w:p>
    <w:p w14:paraId="125EC254" w14:textId="77777777" w:rsidR="008E5BEF" w:rsidRDefault="008E5BEF">
      <w:pPr>
        <w:jc w:val="both"/>
        <w:rPr>
          <w:rFonts w:ascii="Helvetica Neue" w:eastAsia="Helvetica Neue" w:hAnsi="Helvetica Neue" w:cs="Helvetica Neue"/>
          <w:b/>
          <w:bCs/>
          <w:sz w:val="20"/>
          <w:szCs w:val="20"/>
        </w:rPr>
      </w:pPr>
    </w:p>
    <w:p w14:paraId="5851D36D" w14:textId="77777777" w:rsidR="008E5BEF" w:rsidRDefault="001A2345">
      <w:pPr>
        <w:jc w:val="both"/>
        <w:rPr>
          <w:rFonts w:ascii="Helvetica Neue" w:eastAsia="Helvetica Neue" w:hAnsi="Helvetica Neue" w:cs="Helvetica Neue"/>
          <w:b/>
          <w:bCs/>
          <w:sz w:val="20"/>
          <w:szCs w:val="20"/>
        </w:rPr>
      </w:pPr>
      <w:r>
        <w:rPr>
          <w:rFonts w:ascii="Helvetica Neue" w:eastAsia="Helvetica Neue" w:hAnsi="Helvetica Neue" w:cs="Helvetica Neue"/>
          <w:b/>
          <w:bCs/>
          <w:sz w:val="20"/>
          <w:szCs w:val="20"/>
        </w:rPr>
        <w:t>Inteligencia artificial: compartir para avanzar</w:t>
      </w:r>
    </w:p>
    <w:p w14:paraId="5628DE4E"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sz w:val="20"/>
          <w:szCs w:val="20"/>
        </w:rPr>
        <w:t>La inteligencia artificial ha sido el primer tema que se ha abordado en la jornada. Los responsables de tecnologías de la información de las tres mutuas han intercambiado experiencias sobre la adopción de esta tecnología, poniendo en común los retos que supone su incorporación, los criterios de priorización de iniciativas y los cambios que puede conllevar su adopción.</w:t>
      </w:r>
    </w:p>
    <w:p w14:paraId="78E52AC7" w14:textId="77777777" w:rsidR="008E5BEF" w:rsidRDefault="008E5BEF">
      <w:pPr>
        <w:jc w:val="both"/>
        <w:rPr>
          <w:rFonts w:ascii="Helvetica Neue" w:eastAsia="Helvetica Neue" w:hAnsi="Helvetica Neue" w:cs="Helvetica Neue"/>
          <w:b/>
          <w:bCs/>
          <w:sz w:val="20"/>
          <w:szCs w:val="20"/>
        </w:rPr>
      </w:pPr>
    </w:p>
    <w:p w14:paraId="0AA70956" w14:textId="77777777" w:rsidR="008E5BEF" w:rsidRDefault="001A2345">
      <w:pPr>
        <w:jc w:val="both"/>
        <w:rPr>
          <w:rFonts w:ascii="Helvetica Neue" w:eastAsia="Helvetica Neue" w:hAnsi="Helvetica Neue" w:cs="Helvetica Neue"/>
          <w:b/>
          <w:bCs/>
          <w:sz w:val="20"/>
          <w:szCs w:val="20"/>
        </w:rPr>
      </w:pPr>
      <w:r>
        <w:rPr>
          <w:rFonts w:ascii="Helvetica Neue" w:eastAsia="Helvetica Neue" w:hAnsi="Helvetica Neue" w:cs="Helvetica Neue"/>
          <w:b/>
          <w:bCs/>
          <w:sz w:val="20"/>
          <w:szCs w:val="20"/>
        </w:rPr>
        <w:t>Las personas, en el centro de la transformación</w:t>
      </w:r>
    </w:p>
    <w:p w14:paraId="451DD13A"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sz w:val="20"/>
          <w:szCs w:val="20"/>
        </w:rPr>
        <w:t>Los retos vinculados a la gestión de las personas han ocupado también un espacio destacado en la sesión. Los responsables de Recursos Humanos de las tres mutuas han compartido experiencias y han analizado las oportunidades que plantea la transformación del entorno laboral y de las propias organizaciones con cuestiones como la gestión del talento, la cultura corporativa y el bienestar.</w:t>
      </w:r>
    </w:p>
    <w:p w14:paraId="23F085A0" w14:textId="77777777" w:rsidR="008E5BEF" w:rsidRDefault="001A2345">
      <w:pPr>
        <w:jc w:val="both"/>
        <w:rPr>
          <w:rFonts w:ascii="Helvetica Neue" w:eastAsia="Helvetica Neue" w:hAnsi="Helvetica Neue" w:cs="Helvetica Neue"/>
          <w:b/>
          <w:bCs/>
          <w:sz w:val="20"/>
          <w:szCs w:val="20"/>
        </w:rPr>
      </w:pPr>
      <w:r>
        <w:rPr>
          <w:rFonts w:ascii="Helvetica Neue" w:eastAsia="Helvetica Neue" w:hAnsi="Helvetica Neue" w:cs="Helvetica Neue"/>
          <w:b/>
          <w:bCs/>
          <w:sz w:val="20"/>
          <w:szCs w:val="20"/>
        </w:rPr>
        <w:br/>
        <w:t>Nuevos retos en la gestión de la contingencia común</w:t>
      </w:r>
    </w:p>
    <w:p w14:paraId="5D42FFA6"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sz w:val="20"/>
          <w:szCs w:val="20"/>
        </w:rPr>
        <w:t xml:space="preserve">La gestión de la contingencia común ha sido otro de los asuntos centrales del encuentro, en un contexto de creciente interés por parte de las administraciones públicas y los agentes sociales en abordar su impacto y coste. En este marco, se ha analizado el retorno gradual al puesto de trabajo, una fórmula ya aplicada en diversos países europeos, así como el papel relevante que podrían desempeñar las mutuas en su implantación. </w:t>
      </w:r>
    </w:p>
    <w:p w14:paraId="6E5669CE" w14:textId="77777777" w:rsidR="008E5BEF" w:rsidRDefault="008E5BEF">
      <w:pPr>
        <w:jc w:val="both"/>
        <w:rPr>
          <w:rFonts w:ascii="Helvetica Neue Light" w:eastAsia="Helvetica Neue Light" w:hAnsi="Helvetica Neue Light" w:cs="Helvetica Neue Light"/>
          <w:sz w:val="20"/>
          <w:szCs w:val="20"/>
        </w:rPr>
      </w:pPr>
    </w:p>
    <w:p w14:paraId="0425F043" w14:textId="77777777" w:rsidR="008E5BEF" w:rsidRDefault="001A2345">
      <w:pPr>
        <w:jc w:val="both"/>
        <w:rPr>
          <w:rFonts w:ascii="Helvetica Neue" w:eastAsia="Helvetica Neue" w:hAnsi="Helvetica Neue" w:cs="Helvetica Neue"/>
          <w:b/>
          <w:bCs/>
          <w:sz w:val="20"/>
          <w:szCs w:val="20"/>
        </w:rPr>
      </w:pPr>
      <w:r>
        <w:rPr>
          <w:rFonts w:ascii="Helvetica Neue" w:eastAsia="Helvetica Neue" w:hAnsi="Helvetica Neue" w:cs="Helvetica Neue"/>
          <w:b/>
          <w:bCs/>
          <w:sz w:val="20"/>
          <w:szCs w:val="20"/>
        </w:rPr>
        <w:t>Mirando hacia los próximos años</w:t>
      </w:r>
    </w:p>
    <w:p w14:paraId="3E7EE786"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sz w:val="20"/>
          <w:szCs w:val="20"/>
        </w:rPr>
        <w:t xml:space="preserve">Para finalizar, los máximos responsables ejecutivos de las tres entidades: Alejandro </w:t>
      </w:r>
      <w:proofErr w:type="spellStart"/>
      <w:r>
        <w:rPr>
          <w:rFonts w:ascii="Helvetica Neue Light" w:eastAsia="Helvetica Neue Light" w:hAnsi="Helvetica Neue Light" w:cs="Helvetica Neue Light"/>
          <w:sz w:val="20"/>
          <w:szCs w:val="20"/>
        </w:rPr>
        <w:t>Iñareta</w:t>
      </w:r>
      <w:proofErr w:type="spellEnd"/>
      <w:r>
        <w:rPr>
          <w:rFonts w:ascii="Helvetica Neue Light" w:eastAsia="Helvetica Neue Light" w:hAnsi="Helvetica Neue Light" w:cs="Helvetica Neue Light"/>
          <w:sz w:val="20"/>
          <w:szCs w:val="20"/>
        </w:rPr>
        <w:t xml:space="preserve">, director gerente de </w:t>
      </w:r>
      <w:proofErr w:type="spellStart"/>
      <w:r>
        <w:rPr>
          <w:rFonts w:ascii="Helvetica Neue Light" w:eastAsia="Helvetica Neue Light" w:hAnsi="Helvetica Neue Light" w:cs="Helvetica Neue Light"/>
          <w:sz w:val="20"/>
          <w:szCs w:val="20"/>
        </w:rPr>
        <w:t>Asepeyo</w:t>
      </w:r>
      <w:proofErr w:type="spellEnd"/>
      <w:r>
        <w:rPr>
          <w:rFonts w:ascii="Helvetica Neue Light" w:eastAsia="Helvetica Neue Light" w:hAnsi="Helvetica Neue Light" w:cs="Helvetica Neue Light"/>
          <w:sz w:val="20"/>
          <w:szCs w:val="20"/>
        </w:rPr>
        <w:t>, Carmen Rueda, directora gerente de Fraternidad-</w:t>
      </w:r>
      <w:proofErr w:type="spellStart"/>
      <w:r>
        <w:rPr>
          <w:rFonts w:ascii="Helvetica Neue Light" w:eastAsia="Helvetica Neue Light" w:hAnsi="Helvetica Neue Light" w:cs="Helvetica Neue Light"/>
          <w:sz w:val="20"/>
          <w:szCs w:val="20"/>
        </w:rPr>
        <w:t>Muprespa</w:t>
      </w:r>
      <w:proofErr w:type="spellEnd"/>
      <w:r>
        <w:rPr>
          <w:rFonts w:ascii="Helvetica Neue Light" w:eastAsia="Helvetica Neue Light" w:hAnsi="Helvetica Neue Light" w:cs="Helvetica Neue Light"/>
          <w:sz w:val="20"/>
          <w:szCs w:val="20"/>
        </w:rPr>
        <w:t>, y Manel Plana, director gerente de MC MUTUAL, han destacado el valor aportado por +compromiso y han presentado su visión de futuro, tanto para la alianza como para el sector, en aspectos clave como el modelo sanitario, la contingencia común y la financiación y solvencia.</w:t>
      </w:r>
    </w:p>
    <w:p w14:paraId="2584C777" w14:textId="77777777" w:rsidR="008E5BEF" w:rsidRDefault="008E5BEF">
      <w:pPr>
        <w:jc w:val="both"/>
        <w:rPr>
          <w:rFonts w:ascii="Helvetica Neue Light" w:eastAsia="Helvetica Neue Light" w:hAnsi="Helvetica Neue Light" w:cs="Helvetica Neue Light"/>
          <w:sz w:val="20"/>
          <w:szCs w:val="20"/>
        </w:rPr>
      </w:pPr>
    </w:p>
    <w:p w14:paraId="71E4D427" w14:textId="77777777" w:rsidR="008E5BEF" w:rsidRDefault="008E5BEF">
      <w:pPr>
        <w:jc w:val="both"/>
        <w:rPr>
          <w:rFonts w:ascii="Helvetica Neue Light" w:eastAsia="Helvetica Neue Light" w:hAnsi="Helvetica Neue Light" w:cs="Helvetica Neue Light"/>
          <w:sz w:val="20"/>
          <w:szCs w:val="20"/>
        </w:rPr>
      </w:pPr>
    </w:p>
    <w:p w14:paraId="72ABD7A6" w14:textId="77777777" w:rsidR="008E5BEF" w:rsidRDefault="001A2345">
      <w:pPr>
        <w:jc w:val="both"/>
        <w:rPr>
          <w:rFonts w:ascii="Helvetica Neue Light" w:eastAsia="Helvetica Neue Light" w:hAnsi="Helvetica Neue Light" w:cs="Helvetica Neue Light"/>
          <w:sz w:val="20"/>
          <w:szCs w:val="20"/>
        </w:rPr>
      </w:pPr>
      <w:r>
        <w:rPr>
          <w:rFonts w:ascii="Helvetica Neue Light" w:eastAsia="Helvetica Neue Light" w:hAnsi="Helvetica Neue Light" w:cs="Helvetica Neue Light"/>
          <w:sz w:val="20"/>
          <w:szCs w:val="20"/>
        </w:rPr>
        <w:t>Con siete años de trayectoria, +compromiso afronta así una nueva etapa con la mirada puesta en el futuro y con la colaboración como eje de su estrategia: seguir sumando capacidades para avanzar en eficiencia, innovación y calidad asistencial.</w:t>
      </w:r>
    </w:p>
    <w:p w14:paraId="457CE255" w14:textId="77777777" w:rsidR="008E5BEF" w:rsidRDefault="008E5BEF">
      <w:pPr>
        <w:jc w:val="both"/>
        <w:rPr>
          <w:rFonts w:ascii="Helvetica Neue Light" w:eastAsia="Helvetica Neue Light" w:hAnsi="Helvetica Neue Light" w:cs="Helvetica Neue Light"/>
          <w:sz w:val="18"/>
          <w:szCs w:val="18"/>
        </w:rPr>
      </w:pPr>
    </w:p>
    <w:p w14:paraId="6303A76D" w14:textId="77777777" w:rsidR="008E5BEF" w:rsidRDefault="008E5BEF">
      <w:pPr>
        <w:rPr>
          <w:rFonts w:ascii="Helvetica Neue Light" w:eastAsia="Helvetica Neue Light" w:hAnsi="Helvetica Neue Light" w:cs="Helvetica Neue Light"/>
          <w:sz w:val="16"/>
          <w:szCs w:val="16"/>
        </w:rPr>
      </w:pPr>
    </w:p>
    <w:p w14:paraId="1E3AE48E" w14:textId="77777777" w:rsidR="008E5BEF" w:rsidRDefault="008E5BEF">
      <w:pPr>
        <w:rPr>
          <w:rFonts w:ascii="Helvetica Neue Light" w:eastAsia="Helvetica Neue Light" w:hAnsi="Helvetica Neue Light" w:cs="Helvetica Neue Light"/>
          <w:sz w:val="16"/>
          <w:szCs w:val="16"/>
        </w:rPr>
      </w:pPr>
    </w:p>
    <w:p w14:paraId="545EDAE6" w14:textId="77777777" w:rsidR="008E5BEF" w:rsidRDefault="008E5BEF">
      <w:pPr>
        <w:rPr>
          <w:rFonts w:ascii="Helvetica Neue Light" w:eastAsia="Helvetica Neue Light" w:hAnsi="Helvetica Neue Light" w:cs="Helvetica Neue Light"/>
          <w:sz w:val="16"/>
          <w:szCs w:val="16"/>
        </w:rPr>
      </w:pPr>
    </w:p>
    <w:p w14:paraId="5600960D" w14:textId="77777777" w:rsidR="008E5BEF" w:rsidRDefault="001A2345">
      <w:pPr>
        <w:rPr>
          <w:rFonts w:ascii="Helvetica Neue" w:eastAsia="Helvetica Neue" w:hAnsi="Helvetica Neue" w:cs="Helvetica Neue"/>
          <w:b/>
          <w:bCs/>
          <w:sz w:val="18"/>
          <w:szCs w:val="18"/>
        </w:rPr>
      </w:pPr>
      <w:r>
        <w:rPr>
          <w:rFonts w:ascii="Helvetica Neue" w:eastAsia="Helvetica Neue" w:hAnsi="Helvetica Neue" w:cs="Helvetica Neue"/>
          <w:b/>
          <w:bCs/>
          <w:sz w:val="18"/>
          <w:szCs w:val="18"/>
        </w:rPr>
        <w:t>Sobre +compromiso</w:t>
      </w:r>
    </w:p>
    <w:p w14:paraId="6F894B29" w14:textId="77777777" w:rsidR="008E5BEF" w:rsidRDefault="001A2345">
      <w:pPr>
        <w:spacing w:after="160" w:line="259" w:lineRule="auto"/>
        <w:jc w:val="both"/>
        <w:rPr>
          <w:rFonts w:ascii="Helvetica Neue" w:eastAsia="Helvetica Neue" w:hAnsi="Helvetica Neue" w:cs="Helvetica Neue"/>
          <w:i/>
          <w:iCs/>
          <w:sz w:val="14"/>
          <w:szCs w:val="14"/>
        </w:rPr>
      </w:pPr>
      <w:r>
        <w:rPr>
          <w:rFonts w:ascii="Helvetica Neue" w:eastAsia="Helvetica Neue" w:hAnsi="Helvetica Neue" w:cs="Helvetica Neue"/>
          <w:b/>
          <w:bCs/>
          <w:i/>
          <w:iCs/>
          <w:sz w:val="14"/>
          <w:szCs w:val="14"/>
        </w:rPr>
        <w:t>+compromiso alianza de mutuas</w:t>
      </w:r>
      <w:r>
        <w:rPr>
          <w:rFonts w:ascii="Helvetica Neue" w:eastAsia="Helvetica Neue" w:hAnsi="Helvetica Neue" w:cs="Helvetica Neue"/>
          <w:i/>
          <w:iCs/>
          <w:sz w:val="14"/>
          <w:szCs w:val="14"/>
        </w:rPr>
        <w:t xml:space="preserve"> nació en marzo de 2019 como fruto del convenio suscrito por tres mutuas colaboradoras con la Seguridad Social: </w:t>
      </w:r>
      <w:proofErr w:type="spellStart"/>
      <w:r>
        <w:rPr>
          <w:rFonts w:ascii="Helvetica Neue" w:eastAsia="Helvetica Neue" w:hAnsi="Helvetica Neue" w:cs="Helvetica Neue"/>
          <w:b/>
          <w:bCs/>
          <w:i/>
          <w:iCs/>
          <w:sz w:val="14"/>
          <w:szCs w:val="14"/>
        </w:rPr>
        <w:t>Asepeyo</w:t>
      </w:r>
      <w:proofErr w:type="spellEnd"/>
      <w:r>
        <w:rPr>
          <w:rFonts w:ascii="Helvetica Neue" w:eastAsia="Helvetica Neue" w:hAnsi="Helvetica Neue" w:cs="Helvetica Neue"/>
          <w:b/>
          <w:bCs/>
          <w:i/>
          <w:iCs/>
          <w:sz w:val="14"/>
          <w:szCs w:val="14"/>
        </w:rPr>
        <w:t>, Fraternidad-</w:t>
      </w:r>
      <w:proofErr w:type="spellStart"/>
      <w:r>
        <w:rPr>
          <w:rFonts w:ascii="Helvetica Neue" w:eastAsia="Helvetica Neue" w:hAnsi="Helvetica Neue" w:cs="Helvetica Neue"/>
          <w:b/>
          <w:bCs/>
          <w:i/>
          <w:iCs/>
          <w:sz w:val="14"/>
          <w:szCs w:val="14"/>
        </w:rPr>
        <w:t>Muprespa</w:t>
      </w:r>
      <w:proofErr w:type="spellEnd"/>
      <w:r>
        <w:rPr>
          <w:rFonts w:ascii="Helvetica Neue" w:eastAsia="Helvetica Neue" w:hAnsi="Helvetica Neue" w:cs="Helvetica Neue"/>
          <w:b/>
          <w:bCs/>
          <w:i/>
          <w:iCs/>
          <w:sz w:val="14"/>
          <w:szCs w:val="14"/>
        </w:rPr>
        <w:t xml:space="preserve"> y MC MUTUAL</w:t>
      </w:r>
      <w:r>
        <w:rPr>
          <w:rFonts w:ascii="Helvetica Neue" w:eastAsia="Helvetica Neue" w:hAnsi="Helvetica Neue" w:cs="Helvetica Neue"/>
          <w:i/>
          <w:iCs/>
          <w:sz w:val="14"/>
          <w:szCs w:val="14"/>
        </w:rPr>
        <w:t xml:space="preserve">, con el objetivo de establecer un marco estable de colaboración, poniendo en común el conocimiento, las instalaciones y los servicios de los que dispone cada entidad, con respeto a la personalidad jurídica de cada una. </w:t>
      </w:r>
    </w:p>
    <w:p w14:paraId="011546F4" w14:textId="77777777" w:rsidR="008E5BEF" w:rsidRDefault="001A2345">
      <w:pPr>
        <w:spacing w:after="150" w:line="240" w:lineRule="auto"/>
        <w:jc w:val="both"/>
        <w:rPr>
          <w:rFonts w:ascii="Helvetica Neue" w:eastAsia="Helvetica Neue" w:hAnsi="Helvetica Neue" w:cs="Helvetica Neue"/>
          <w:i/>
          <w:iCs/>
          <w:sz w:val="14"/>
          <w:szCs w:val="14"/>
        </w:rPr>
      </w:pPr>
      <w:r>
        <w:rPr>
          <w:rFonts w:ascii="Helvetica Neue" w:eastAsia="Helvetica Neue" w:hAnsi="Helvetica Neue" w:cs="Helvetica Neue"/>
          <w:i/>
          <w:iCs/>
          <w:sz w:val="14"/>
          <w:szCs w:val="14"/>
        </w:rPr>
        <w:t>Suma 347 centros asistenciales propios, cuatro hospitales y un hospital de día, y un equipo humano integrado por más de 7.000 profesionales. Su población protegida alcanza más de 5 millones de trabajadores y sus empresas mutualistas son cerca de 530.000. La cifra de trabajadores autónomos protegidos es de un millón. </w:t>
      </w:r>
    </w:p>
    <w:p w14:paraId="284FB737" w14:textId="77777777" w:rsidR="008E5BEF" w:rsidRDefault="001A2345">
      <w:pPr>
        <w:spacing w:after="150" w:line="240" w:lineRule="auto"/>
        <w:jc w:val="both"/>
        <w:rPr>
          <w:rFonts w:ascii="Helvetica Neue Light" w:eastAsia="Helvetica Neue Light" w:hAnsi="Helvetica Neue Light" w:cs="Helvetica Neue Light"/>
          <w:i/>
          <w:iCs/>
          <w:sz w:val="10"/>
          <w:szCs w:val="10"/>
        </w:rPr>
      </w:pPr>
      <w:r>
        <w:rPr>
          <w:rFonts w:ascii="Helvetica Neue" w:eastAsia="Helvetica Neue" w:hAnsi="Helvetica Neue" w:cs="Helvetica Neue"/>
          <w:i/>
          <w:iCs/>
          <w:sz w:val="14"/>
          <w:szCs w:val="14"/>
        </w:rPr>
        <w:t>Los tres directores gerentes y los responsables de gestión de cada mutua forman su Comisión Ejecutiva. Su actividad se coordina a través de siete grupos de diferentes áreas de trabajo.</w:t>
      </w:r>
    </w:p>
    <w:p w14:paraId="153471C8" w14:textId="77777777" w:rsidR="008E5BEF" w:rsidRDefault="008E5BEF">
      <w:pPr>
        <w:rPr>
          <w:rFonts w:ascii="Helvetica Neue Light" w:eastAsia="Helvetica Neue Light" w:hAnsi="Helvetica Neue Light" w:cs="Helvetica Neue Light"/>
          <w:sz w:val="19"/>
          <w:szCs w:val="19"/>
        </w:rPr>
      </w:pPr>
    </w:p>
    <w:p w14:paraId="17FDB87F" w14:textId="77777777" w:rsidR="008E5BEF" w:rsidRDefault="001A2345">
      <w:pPr>
        <w:rPr>
          <w:rFonts w:ascii="Helvetica Neue Light" w:eastAsia="Helvetica Neue Light" w:hAnsi="Helvetica Neue Light" w:cs="Helvetica Neue Light"/>
          <w:sz w:val="16"/>
          <w:szCs w:val="16"/>
        </w:rPr>
      </w:pPr>
      <w:r>
        <w:rPr>
          <w:rFonts w:ascii="Helvetica Neue" w:eastAsia="Helvetica Neue" w:hAnsi="Helvetica Neue" w:cs="Helvetica Neue"/>
          <w:b/>
          <w:bCs/>
          <w:sz w:val="20"/>
          <w:szCs w:val="20"/>
        </w:rPr>
        <w:t>Contacto</w:t>
      </w:r>
      <w:r>
        <w:rPr>
          <w:rFonts w:ascii="Helvetica Neue" w:eastAsia="Helvetica Neue" w:hAnsi="Helvetica Neue" w:cs="Helvetica Neue"/>
          <w:b/>
          <w:bCs/>
          <w:sz w:val="24"/>
          <w:szCs w:val="24"/>
        </w:rPr>
        <w:tab/>
      </w:r>
      <w:hyperlink r:id="rId7">
        <w:r>
          <w:rPr>
            <w:rFonts w:ascii="Helvetica Neue Light" w:eastAsia="Helvetica Neue Light" w:hAnsi="Helvetica Neue Light" w:cs="Helvetica Neue Light"/>
            <w:color w:val="1155CC"/>
            <w:sz w:val="18"/>
            <w:szCs w:val="18"/>
            <w:u w:val="single"/>
          </w:rPr>
          <w:t xml:space="preserve">comunicacion@asepeyo.es </w:t>
        </w:r>
      </w:hyperlink>
      <w:r>
        <w:rPr>
          <w:rFonts w:ascii="Helvetica Neue Light" w:eastAsia="Helvetica Neue Light" w:hAnsi="Helvetica Neue Light" w:cs="Helvetica Neue Light"/>
          <w:sz w:val="18"/>
          <w:szCs w:val="18"/>
        </w:rPr>
        <w:t xml:space="preserve">  |   </w:t>
      </w:r>
      <w:hyperlink r:id="rId8">
        <w:r>
          <w:rPr>
            <w:rFonts w:ascii="Helvetica Neue Light" w:eastAsia="Helvetica Neue Light" w:hAnsi="Helvetica Neue Light" w:cs="Helvetica Neue Light"/>
            <w:color w:val="1155CC"/>
            <w:sz w:val="18"/>
            <w:szCs w:val="18"/>
            <w:u w:val="single"/>
          </w:rPr>
          <w:t>gabineteprensa@fraternidad.com</w:t>
        </w:r>
      </w:hyperlink>
      <w:r>
        <w:rPr>
          <w:rFonts w:ascii="Helvetica Neue Light" w:eastAsia="Helvetica Neue Light" w:hAnsi="Helvetica Neue Light" w:cs="Helvetica Neue Light"/>
          <w:sz w:val="18"/>
          <w:szCs w:val="18"/>
        </w:rPr>
        <w:t xml:space="preserve">   |  </w:t>
      </w:r>
      <w:hyperlink r:id="rId9">
        <w:r>
          <w:rPr>
            <w:rFonts w:ascii="Helvetica Neue Light" w:eastAsia="Helvetica Neue Light" w:hAnsi="Helvetica Neue Light" w:cs="Helvetica Neue Light"/>
            <w:color w:val="1155CC"/>
            <w:sz w:val="18"/>
            <w:szCs w:val="18"/>
            <w:u w:val="single"/>
          </w:rPr>
          <w:t xml:space="preserve"> prensa@mc-mutual.es</w:t>
        </w:r>
      </w:hyperlink>
    </w:p>
    <w:sectPr w:rsidR="008E5BEF">
      <w:headerReference w:type="default" r:id="rId10"/>
      <w:footerReference w:type="default" r:id="rId11"/>
      <w:pgSz w:w="11909" w:h="16834"/>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0C045" w14:textId="77777777" w:rsidR="00AE666D" w:rsidRDefault="001A2345">
      <w:pPr>
        <w:spacing w:line="240" w:lineRule="auto"/>
      </w:pPr>
      <w:r>
        <w:separator/>
      </w:r>
    </w:p>
  </w:endnote>
  <w:endnote w:type="continuationSeparator" w:id="0">
    <w:p w14:paraId="360310BF" w14:textId="77777777" w:rsidR="00AE666D" w:rsidRDefault="001A23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8975A49-7741-4659-982F-4E84A06E571E}"/>
  </w:font>
  <w:font w:name="Helvetica Neue">
    <w:charset w:val="00"/>
    <w:family w:val="auto"/>
    <w:pitch w:val="default"/>
    <w:embedRegular r:id="rId2" w:fontKey="{54B8A3C6-6E06-4162-B2B1-8808A2D2EE29}"/>
    <w:embedBold r:id="rId3" w:fontKey="{93464065-557D-4A96-89A9-080FE4BFFE01}"/>
    <w:embedItalic r:id="rId4" w:fontKey="{444AAED8-F8A4-4269-9E46-6487589729B7}"/>
    <w:embedBoldItalic r:id="rId5" w:fontKey="{387BAFA7-83E1-4CDB-864E-4ACCDEFE1302}"/>
  </w:font>
  <w:font w:name="Comfortaa">
    <w:charset w:val="00"/>
    <w:family w:val="auto"/>
    <w:pitch w:val="default"/>
    <w:embedRegular r:id="rId6" w:fontKey="{D90D3946-4468-404B-BD16-7880BC4C14D7}"/>
    <w:embedBold r:id="rId7" w:fontKey="{625ACA3F-4D72-40DD-B4A2-5AE7422DD6B6}"/>
    <w:embedItalic r:id="rId8" w:fontKey="{8ADF2F22-2760-49D1-BE39-D0A6C7A9D70B}"/>
    <w:embedBoldItalic r:id="rId9" w:fontKey="{BE9A506B-B0F1-4D8D-B967-7FB4A186250F}"/>
  </w:font>
  <w:font w:name="Helvetica Neue Light">
    <w:charset w:val="00"/>
    <w:family w:val="auto"/>
    <w:pitch w:val="default"/>
    <w:embedRegular r:id="rId10" w:fontKey="{8F1FDB86-198D-453D-80E1-614C3229694A}"/>
    <w:embedItalic r:id="rId11" w:fontKey="{CBDD1EC0-3DA3-4F88-9DF1-4CCE32C4387F}"/>
  </w:font>
  <w:font w:name="Calibri">
    <w:panose1 w:val="020F0502020204030204"/>
    <w:charset w:val="00"/>
    <w:family w:val="swiss"/>
    <w:pitch w:val="variable"/>
    <w:sig w:usb0="E4002EFF" w:usb1="C200247B" w:usb2="00000009" w:usb3="00000000" w:csb0="000001FF" w:csb1="00000000"/>
    <w:embedRegular r:id="rId12" w:fontKey="{1CA46378-8CB0-4B1B-8BEF-9BACCDD9603F}"/>
  </w:font>
  <w:font w:name="Cambria">
    <w:panose1 w:val="02040503050406030204"/>
    <w:charset w:val="00"/>
    <w:family w:val="roman"/>
    <w:pitch w:val="variable"/>
    <w:sig w:usb0="E00006FF" w:usb1="420024FF" w:usb2="02000000" w:usb3="00000000" w:csb0="0000019F" w:csb1="00000000"/>
    <w:embedRegular r:id="rId13" w:fontKey="{68CF9C59-C972-4CEE-805E-26D46C8E61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E09C" w14:textId="77777777" w:rsidR="008E5BEF" w:rsidRDefault="008E5BEF">
    <w:pPr>
      <w:rPr>
        <w:rFonts w:ascii="Helvetica Neue Light" w:eastAsia="Helvetica Neue Light" w:hAnsi="Helvetica Neue Light" w:cs="Helvetica Neue Light"/>
        <w:sz w:val="16"/>
        <w:szCs w:val="16"/>
      </w:rPr>
    </w:pPr>
  </w:p>
  <w:p w14:paraId="27869172" w14:textId="77777777" w:rsidR="008E5BEF" w:rsidRDefault="008E5B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1BFA7" w14:textId="77777777" w:rsidR="00AE666D" w:rsidRDefault="001A2345">
      <w:pPr>
        <w:spacing w:line="240" w:lineRule="auto"/>
      </w:pPr>
      <w:r>
        <w:separator/>
      </w:r>
    </w:p>
  </w:footnote>
  <w:footnote w:type="continuationSeparator" w:id="0">
    <w:p w14:paraId="1C55B79D" w14:textId="77777777" w:rsidR="00AE666D" w:rsidRDefault="001A23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AD90" w14:textId="77777777" w:rsidR="008E5BEF" w:rsidRDefault="001A2345">
    <w:r>
      <w:rPr>
        <w:noProof/>
        <w:lang w:val="es-ES"/>
      </w:rPr>
      <w:drawing>
        <wp:anchor distT="114300" distB="114300" distL="114300" distR="114300" simplePos="0" relativeHeight="251658240" behindDoc="1" locked="0" layoutInCell="1" hidden="0" allowOverlap="1" wp14:anchorId="336BAFA0" wp14:editId="453D5D13">
          <wp:simplePos x="0" y="0"/>
          <wp:positionH relativeFrom="column">
            <wp:posOffset>2009775</wp:posOffset>
          </wp:positionH>
          <wp:positionV relativeFrom="paragraph">
            <wp:posOffset>-142874</wp:posOffset>
          </wp:positionV>
          <wp:extent cx="1609605" cy="13192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09605" cy="13192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EF"/>
    <w:rsid w:val="001A2345"/>
    <w:rsid w:val="008E5BEF"/>
    <w:rsid w:val="00AC24E7"/>
    <w:rsid w:val="00AE66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9263D"/>
  <w15:docId w15:val="{EF2376E7-FD66-4C87-85AF-7CC814DD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1A2345"/>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23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gabineteprensa@fraternidad.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comunicacion@asepeyo.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prensa@mc-mutual.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699</Words>
  <Characters>3848</Characters>
  <Application>Microsoft Office Word</Application>
  <DocSecurity>4</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FONT LLOREDA</dc:creator>
  <cp:lastModifiedBy>Fociños Gonzalez, Margarita</cp:lastModifiedBy>
  <cp:revision>2</cp:revision>
  <dcterms:created xsi:type="dcterms:W3CDTF">2026-09-30T15:49:00Z</dcterms:created>
  <dcterms:modified xsi:type="dcterms:W3CDTF">2026-09-30T15:49:00Z</dcterms:modified>
</cp:coreProperties>
</file>