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C7" w:rsidRDefault="008A53C7" w:rsidP="008A53C7">
      <w:pPr>
        <w:jc w:val="both"/>
        <w:rPr>
          <w:color w:val="1F497D"/>
        </w:rPr>
      </w:pPr>
    </w:p>
    <w:tbl>
      <w:tblPr>
        <w:tblW w:w="9500" w:type="dxa"/>
        <w:jc w:val="center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A53C7" w:rsidTr="008A53C7">
        <w:trPr>
          <w:trHeight w:val="799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3C7" w:rsidRDefault="008A53C7" w:rsidP="00E10397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2B327212" wp14:editId="494EDDF4">
                  <wp:extent cx="1965325" cy="511810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3C7" w:rsidRDefault="008A53C7" w:rsidP="00E10397">
            <w:pPr>
              <w:jc w:val="both"/>
            </w:pPr>
          </w:p>
        </w:tc>
      </w:tr>
      <w:tr w:rsidR="008A53C7" w:rsidTr="008A53C7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3C7" w:rsidRDefault="008A53C7" w:rsidP="00E10397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8A53C7" w:rsidTr="008A53C7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3C7" w:rsidRDefault="008A53C7" w:rsidP="00E103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53C7" w:rsidTr="008A53C7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3C7" w:rsidRDefault="008A53C7" w:rsidP="00E10397">
            <w:pPr>
              <w:autoSpaceDE w:val="0"/>
              <w:autoSpaceDN w:val="0"/>
              <w:jc w:val="both"/>
            </w:pPr>
          </w:p>
        </w:tc>
      </w:tr>
      <w:tr w:rsidR="008A53C7" w:rsidTr="008A53C7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3C7" w:rsidRDefault="008A53C7" w:rsidP="00E10397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La exposición de carteles de prevención del siglo XX </w:t>
            </w:r>
          </w:p>
          <w:p w:rsidR="008A53C7" w:rsidRPr="00410C8B" w:rsidRDefault="008A53C7" w:rsidP="00E10397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organizada por 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visita Ciudad Real</w:t>
            </w:r>
          </w:p>
        </w:tc>
      </w:tr>
      <w:tr w:rsidR="008A53C7" w:rsidTr="008A53C7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3C7" w:rsidRDefault="008A53C7" w:rsidP="00E103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53C7" w:rsidTr="008A53C7">
        <w:trPr>
          <w:trHeight w:val="8970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E41" w:rsidRDefault="00637E41" w:rsidP="00E10397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8A53C7" w:rsidRDefault="00637E41" w:rsidP="00E10397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Ciudad Real, </w:t>
            </w:r>
            <w:r w:rsidR="008A53C7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</w:t>
            </w:r>
            <w:r w:rsidR="008A53C7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8 </w:t>
            </w:r>
            <w:r w:rsidR="008A53C7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8A53C7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8A53C7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201</w:t>
            </w:r>
            <w:r w:rsidR="008A53C7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9</w:t>
            </w:r>
          </w:p>
          <w:p w:rsidR="008A53C7" w:rsidRPr="00FA64B0" w:rsidRDefault="008A53C7" w:rsidP="00E10397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</w:p>
          <w:p w:rsidR="008A53C7" w:rsidRPr="00FA64B0" w:rsidRDefault="008A53C7" w:rsidP="008A53C7">
            <w:pPr>
              <w:pStyle w:val="NormalWeb"/>
              <w:numPr>
                <w:ilvl w:val="0"/>
                <w:numId w:val="2"/>
              </w:numPr>
              <w:spacing w:before="0" w:beforeAutospacing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 muestra, que se puede ver en la e</w:t>
            </w:r>
            <w:r w:rsidRPr="00FA64B0">
              <w:rPr>
                <w:rFonts w:ascii="Verdana" w:hAnsi="Verdana"/>
              </w:rPr>
              <w:t>stación de ferro</w:t>
            </w:r>
            <w:r w:rsidRPr="00FA64B0">
              <w:rPr>
                <w:rFonts w:ascii="Verdana" w:hAnsi="Verdana"/>
              </w:rPr>
              <w:softHyphen/>
              <w:t>carril de Ciudad Real</w:t>
            </w:r>
            <w:r>
              <w:rPr>
                <w:rFonts w:ascii="Verdana" w:hAnsi="Verdana"/>
              </w:rPr>
              <w:t xml:space="preserve"> hasta el </w:t>
            </w:r>
            <w:r w:rsidRPr="00FA64B0">
              <w:rPr>
                <w:rFonts w:ascii="Verdana" w:hAnsi="Verdana"/>
              </w:rPr>
              <w:t xml:space="preserve">12 de mayo, </w:t>
            </w:r>
            <w:r>
              <w:rPr>
                <w:rFonts w:ascii="Verdana" w:hAnsi="Verdana"/>
              </w:rPr>
              <w:t>está organizada por la</w:t>
            </w:r>
            <w:r w:rsidRPr="00FA64B0">
              <w:rPr>
                <w:rFonts w:ascii="Verdana" w:hAnsi="Verdana"/>
              </w:rPr>
              <w:t xml:space="preserve"> Mutua Colaboradora con la Seguridad Social, en colaboración con </w:t>
            </w:r>
            <w:proofErr w:type="spellStart"/>
            <w:r w:rsidRPr="00FA64B0">
              <w:rPr>
                <w:rFonts w:ascii="Verdana" w:hAnsi="Verdana"/>
              </w:rPr>
              <w:t>A</w:t>
            </w:r>
            <w:r w:rsidR="00CD5971">
              <w:rPr>
                <w:rFonts w:ascii="Verdana" w:hAnsi="Verdana"/>
              </w:rPr>
              <w:t>dif</w:t>
            </w:r>
            <w:proofErr w:type="spellEnd"/>
            <w:r w:rsidRPr="00FA64B0">
              <w:rPr>
                <w:rFonts w:ascii="Verdana" w:hAnsi="Verdana"/>
              </w:rPr>
              <w:t>, dentro de su proyecto de difusión de la cultura prevent</w:t>
            </w:r>
            <w:r w:rsidRPr="00FA64B0">
              <w:rPr>
                <w:rFonts w:ascii="Verdana" w:hAnsi="Verdana"/>
              </w:rPr>
              <w:softHyphen/>
              <w:t>iva.</w:t>
            </w:r>
          </w:p>
          <w:p w:rsidR="008A53C7" w:rsidRPr="00FA64B0" w:rsidRDefault="008A53C7" w:rsidP="00E10397">
            <w:pPr>
              <w:pStyle w:val="NormalWeb"/>
              <w:jc w:val="both"/>
              <w:rPr>
                <w:rFonts w:ascii="Verdana" w:hAnsi="Verdana"/>
              </w:rPr>
            </w:pPr>
            <w:r w:rsidRPr="00FA64B0">
              <w:rPr>
                <w:rFonts w:ascii="Verdana" w:hAnsi="Verdana"/>
              </w:rPr>
              <w:t xml:space="preserve">Los asistentes fueron recibidos por el director Provincial de la Mutua en Ciudad Real, </w:t>
            </w:r>
            <w:r w:rsidRPr="00FA64B0">
              <w:rPr>
                <w:rFonts w:ascii="Verdana" w:hAnsi="Verdana"/>
                <w:b/>
              </w:rPr>
              <w:t>José Luis Agu</w:t>
            </w:r>
            <w:r w:rsidRPr="00FA64B0">
              <w:rPr>
                <w:rFonts w:ascii="Verdana" w:hAnsi="Verdana"/>
                <w:b/>
              </w:rPr>
              <w:softHyphen/>
              <w:t>do</w:t>
            </w:r>
            <w:r w:rsidRPr="00FA64B0">
              <w:rPr>
                <w:rFonts w:ascii="Verdana" w:hAnsi="Verdana"/>
              </w:rPr>
              <w:t>, quien agradeció su asistencia, y con el que realiz</w:t>
            </w:r>
            <w:r w:rsidRPr="00FA64B0">
              <w:rPr>
                <w:rFonts w:ascii="Verdana" w:hAnsi="Verdana"/>
              </w:rPr>
              <w:softHyphen/>
              <w:t>aron un breve recorr</w:t>
            </w:r>
            <w:r w:rsidRPr="00FA64B0">
              <w:rPr>
                <w:rFonts w:ascii="Verdana" w:hAnsi="Verdana"/>
              </w:rPr>
              <w:softHyphen/>
              <w:t>ido por la misma</w:t>
            </w:r>
            <w:r>
              <w:rPr>
                <w:rFonts w:ascii="Verdana" w:hAnsi="Verdana"/>
              </w:rPr>
              <w:t xml:space="preserve">. El conservador de la colección, </w:t>
            </w:r>
            <w:r w:rsidRPr="00FA64B0">
              <w:rPr>
                <w:rFonts w:ascii="Verdana" w:hAnsi="Verdana"/>
                <w:b/>
              </w:rPr>
              <w:t>Carlos Velasco</w:t>
            </w:r>
            <w:r w:rsidRPr="00FA64B0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fue el encargado de describir y detallar las características de los carteles y de la colección</w:t>
            </w:r>
            <w:r w:rsidRPr="00FA64B0">
              <w:rPr>
                <w:rFonts w:ascii="Verdana" w:hAnsi="Verdana"/>
              </w:rPr>
              <w:t xml:space="preserve">. </w:t>
            </w:r>
          </w:p>
          <w:p w:rsidR="008A53C7" w:rsidRPr="00FA64B0" w:rsidRDefault="008A53C7" w:rsidP="00E10397">
            <w:pPr>
              <w:pStyle w:val="NormalWeb"/>
              <w:jc w:val="both"/>
              <w:rPr>
                <w:rFonts w:ascii="Verdana" w:hAnsi="Verdana"/>
              </w:rPr>
            </w:pPr>
            <w:r w:rsidRPr="00FA64B0">
              <w:rPr>
                <w:rFonts w:ascii="Verdana" w:hAnsi="Verdana"/>
              </w:rPr>
              <w:t>Al acto de inaugurac</w:t>
            </w:r>
            <w:r w:rsidRPr="00FA64B0">
              <w:rPr>
                <w:rFonts w:ascii="Verdana" w:hAnsi="Verdana"/>
              </w:rPr>
              <w:softHyphen/>
              <w:t xml:space="preserve">ión asistió </w:t>
            </w:r>
            <w:r w:rsidRPr="00E10397">
              <w:rPr>
                <w:rFonts w:ascii="Verdana" w:hAnsi="Verdana"/>
                <w:b/>
              </w:rPr>
              <w:t>Eduar</w:t>
            </w:r>
            <w:r w:rsidRPr="00E10397">
              <w:rPr>
                <w:rFonts w:ascii="Verdana" w:hAnsi="Verdana"/>
                <w:b/>
              </w:rPr>
              <w:softHyphen/>
              <w:t>do del Valle</w:t>
            </w:r>
            <w:r w:rsidRPr="00FA64B0">
              <w:rPr>
                <w:rFonts w:ascii="Verdana" w:hAnsi="Verdana"/>
              </w:rPr>
              <w:t>, direct</w:t>
            </w:r>
            <w:r w:rsidRPr="00FA64B0">
              <w:rPr>
                <w:rFonts w:ascii="Verdana" w:hAnsi="Verdana"/>
              </w:rPr>
              <w:softHyphen/>
              <w:t xml:space="preserve">or </w:t>
            </w:r>
            <w:r>
              <w:rPr>
                <w:rFonts w:ascii="Verdana" w:hAnsi="Verdana"/>
              </w:rPr>
              <w:t>g</w:t>
            </w:r>
            <w:r w:rsidRPr="00FA64B0">
              <w:rPr>
                <w:rFonts w:ascii="Verdana" w:hAnsi="Verdana"/>
              </w:rPr>
              <w:t>eneral de Trabaj</w:t>
            </w:r>
            <w:r w:rsidRPr="00FA64B0">
              <w:rPr>
                <w:rFonts w:ascii="Verdana" w:hAnsi="Verdana"/>
              </w:rPr>
              <w:softHyphen/>
              <w:t>o, Formación y Segur</w:t>
            </w:r>
            <w:r w:rsidRPr="00FA64B0">
              <w:rPr>
                <w:rFonts w:ascii="Verdana" w:hAnsi="Verdana"/>
              </w:rPr>
              <w:softHyphen/>
              <w:t xml:space="preserve">idad Laboral de la JCCM, acompañado por </w:t>
            </w:r>
            <w:r w:rsidRPr="00E10397">
              <w:rPr>
                <w:rFonts w:ascii="Verdana" w:hAnsi="Verdana"/>
                <w:b/>
              </w:rPr>
              <w:t>Agust</w:t>
            </w:r>
            <w:r w:rsidRPr="00E10397">
              <w:rPr>
                <w:rFonts w:ascii="Verdana" w:hAnsi="Verdana"/>
                <w:b/>
                <w:color w:val="1F497D"/>
              </w:rPr>
              <w:t>í</w:t>
            </w:r>
            <w:r w:rsidRPr="00E10397">
              <w:rPr>
                <w:rFonts w:ascii="Verdana" w:hAnsi="Verdana"/>
                <w:b/>
              </w:rPr>
              <w:t>n Espinosa</w:t>
            </w:r>
            <w:r w:rsidRPr="00FA64B0">
              <w:rPr>
                <w:rFonts w:ascii="Verdana" w:hAnsi="Verdana"/>
              </w:rPr>
              <w:t>, director de Economía, Empresas y Empleo de Ciudad Real.</w:t>
            </w:r>
            <w:r>
              <w:rPr>
                <w:rFonts w:ascii="Verdana" w:hAnsi="Verdana"/>
              </w:rPr>
              <w:t xml:space="preserve"> </w:t>
            </w:r>
            <w:r w:rsidRPr="00FA64B0">
              <w:rPr>
                <w:rFonts w:ascii="Verdana" w:hAnsi="Verdana"/>
              </w:rPr>
              <w:t>Tam</w:t>
            </w:r>
            <w:r w:rsidRPr="00FA64B0">
              <w:rPr>
                <w:rFonts w:ascii="Verdana" w:hAnsi="Verdana"/>
              </w:rPr>
              <w:softHyphen/>
              <w:t xml:space="preserve">bién asistieron </w:t>
            </w:r>
            <w:r w:rsidRPr="00FA64B0">
              <w:rPr>
                <w:rFonts w:ascii="Verdana" w:hAnsi="Verdana"/>
                <w:b/>
              </w:rPr>
              <w:t>Santi</w:t>
            </w:r>
            <w:r w:rsidRPr="00FA64B0">
              <w:rPr>
                <w:rFonts w:ascii="Verdana" w:hAnsi="Verdana"/>
                <w:b/>
              </w:rPr>
              <w:softHyphen/>
              <w:t xml:space="preserve">ago </w:t>
            </w:r>
            <w:proofErr w:type="spellStart"/>
            <w:r w:rsidRPr="00FA64B0">
              <w:rPr>
                <w:rFonts w:ascii="Verdana" w:hAnsi="Verdana"/>
                <w:b/>
              </w:rPr>
              <w:t>Cabuchola</w:t>
            </w:r>
            <w:proofErr w:type="spellEnd"/>
            <w:r w:rsidRPr="00FA64B0">
              <w:rPr>
                <w:rFonts w:ascii="Verdana" w:hAnsi="Verdana"/>
              </w:rPr>
              <w:t>, jefe de servicio de Segur</w:t>
            </w:r>
            <w:r w:rsidRPr="00FA64B0">
              <w:rPr>
                <w:rFonts w:ascii="Verdana" w:hAnsi="Verdana"/>
              </w:rPr>
              <w:softHyphen/>
              <w:t xml:space="preserve">idad y Salud Laboral de Ciudad Real, y </w:t>
            </w:r>
            <w:r w:rsidRPr="00FA64B0">
              <w:rPr>
                <w:rFonts w:ascii="Verdana" w:hAnsi="Verdana"/>
                <w:b/>
              </w:rPr>
              <w:t>Mode</w:t>
            </w:r>
            <w:r w:rsidRPr="00FA64B0">
              <w:rPr>
                <w:rFonts w:ascii="Verdana" w:hAnsi="Verdana"/>
                <w:b/>
              </w:rPr>
              <w:softHyphen/>
              <w:t>sto Soto</w:t>
            </w:r>
            <w:r w:rsidRPr="00FA64B0">
              <w:rPr>
                <w:rFonts w:ascii="Verdana" w:hAnsi="Verdana"/>
              </w:rPr>
              <w:t>, pe</w:t>
            </w:r>
            <w:r w:rsidRPr="00FA64B0">
              <w:rPr>
                <w:rFonts w:ascii="Verdana" w:hAnsi="Verdana"/>
              </w:rPr>
              <w:softHyphen/>
              <w:t>rteneciente a la Sub</w:t>
            </w:r>
            <w:r w:rsidRPr="00FA64B0">
              <w:rPr>
                <w:rFonts w:ascii="Verdana" w:hAnsi="Verdana"/>
              </w:rPr>
              <w:softHyphen/>
              <w:t>dirección de Estacio</w:t>
            </w:r>
            <w:r w:rsidRPr="00FA64B0">
              <w:rPr>
                <w:rFonts w:ascii="Verdana" w:hAnsi="Verdana"/>
              </w:rPr>
              <w:softHyphen/>
              <w:t xml:space="preserve">nes Centro de </w:t>
            </w:r>
            <w:proofErr w:type="spellStart"/>
            <w:r w:rsidRPr="00FA64B0">
              <w:rPr>
                <w:rFonts w:ascii="Verdana" w:hAnsi="Verdana"/>
              </w:rPr>
              <w:t>A</w:t>
            </w:r>
            <w:r w:rsidR="00CD5971">
              <w:rPr>
                <w:rFonts w:ascii="Verdana" w:hAnsi="Verdana"/>
              </w:rPr>
              <w:t>dif</w:t>
            </w:r>
            <w:proofErr w:type="spellEnd"/>
            <w:r w:rsidRPr="00FA64B0">
              <w:rPr>
                <w:rFonts w:ascii="Verdana" w:hAnsi="Verdana"/>
              </w:rPr>
              <w:t xml:space="preserve">, así como representantes de la Dirección General de Tráfico y de la Universidad de Castilla-La Mancha, entre otros. </w:t>
            </w:r>
          </w:p>
          <w:p w:rsidR="008A53C7" w:rsidRPr="00FA64B0" w:rsidRDefault="008A53C7" w:rsidP="00E10397">
            <w:pPr>
              <w:pStyle w:val="NormalWeb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 muestra está compuesta por </w:t>
            </w:r>
            <w:r w:rsidRPr="00FA64B0">
              <w:rPr>
                <w:rFonts w:ascii="Verdana" w:hAnsi="Verdana"/>
              </w:rPr>
              <w:t>48 re</w:t>
            </w:r>
            <w:r w:rsidRPr="00FA64B0">
              <w:rPr>
                <w:rFonts w:ascii="Verdana" w:hAnsi="Verdana"/>
              </w:rPr>
              <w:softHyphen/>
              <w:t>producciones de cart</w:t>
            </w:r>
            <w:r w:rsidRPr="00FA64B0">
              <w:rPr>
                <w:rFonts w:ascii="Verdana" w:hAnsi="Verdana"/>
              </w:rPr>
              <w:softHyphen/>
              <w:t>eles del siglo XX</w:t>
            </w:r>
            <w:r>
              <w:rPr>
                <w:rFonts w:ascii="Verdana" w:hAnsi="Verdana"/>
              </w:rPr>
              <w:t>,</w:t>
            </w:r>
            <w:r w:rsidRPr="00FA64B0">
              <w:rPr>
                <w:rFonts w:ascii="Verdana" w:hAnsi="Verdana"/>
              </w:rPr>
              <w:t xml:space="preserve"> cu</w:t>
            </w:r>
            <w:r w:rsidRPr="00FA64B0">
              <w:rPr>
                <w:rFonts w:ascii="Verdana" w:hAnsi="Verdana"/>
              </w:rPr>
              <w:softHyphen/>
              <w:t>ya temática es la se</w:t>
            </w:r>
            <w:r w:rsidRPr="00FA64B0">
              <w:rPr>
                <w:rFonts w:ascii="Verdana" w:hAnsi="Verdana"/>
              </w:rPr>
              <w:softHyphen/>
              <w:t>guridad en el trabaj</w:t>
            </w:r>
            <w:r w:rsidRPr="00FA64B0">
              <w:rPr>
                <w:rFonts w:ascii="Verdana" w:hAnsi="Verdana"/>
              </w:rPr>
              <w:softHyphen/>
              <w:t>o, la prevención y la salud laboral, y permiten ver la evolu</w:t>
            </w:r>
            <w:r w:rsidRPr="00FA64B0">
              <w:rPr>
                <w:rFonts w:ascii="Verdana" w:hAnsi="Verdana"/>
              </w:rPr>
              <w:softHyphen/>
              <w:t xml:space="preserve">ción </w:t>
            </w:r>
            <w:r>
              <w:rPr>
                <w:rFonts w:ascii="Verdana" w:hAnsi="Verdana"/>
              </w:rPr>
              <w:t>de</w:t>
            </w:r>
            <w:r w:rsidRPr="00FA64B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las mismas </w:t>
            </w:r>
            <w:r w:rsidRPr="00FA64B0">
              <w:rPr>
                <w:rFonts w:ascii="Verdana" w:hAnsi="Verdana"/>
              </w:rPr>
              <w:t>durante el pasado siglo.</w:t>
            </w:r>
          </w:p>
          <w:p w:rsidR="008A53C7" w:rsidRDefault="008A53C7" w:rsidP="00E10397">
            <w:pPr>
              <w:pStyle w:val="NormalWeb"/>
              <w:jc w:val="both"/>
            </w:pPr>
            <w:r w:rsidRPr="00FA64B0">
              <w:rPr>
                <w:rFonts w:ascii="Verdana" w:hAnsi="Verdana"/>
              </w:rPr>
              <w:t>De carácter itineran</w:t>
            </w:r>
            <w:r w:rsidRPr="00FA64B0">
              <w:rPr>
                <w:rFonts w:ascii="Verdana" w:hAnsi="Verdana"/>
              </w:rPr>
              <w:softHyphen/>
              <w:t>te, la exposición ti</w:t>
            </w:r>
            <w:r w:rsidRPr="00FA64B0">
              <w:rPr>
                <w:rFonts w:ascii="Verdana" w:hAnsi="Verdana"/>
              </w:rPr>
              <w:softHyphen/>
              <w:t>ene la finalidad de seguir promoviendo la cultura preventiva</w:t>
            </w:r>
            <w:r>
              <w:rPr>
                <w:rFonts w:ascii="Verdana" w:hAnsi="Verdana"/>
              </w:rPr>
              <w:t>. Ya ha r</w:t>
            </w:r>
            <w:r w:rsidRPr="00FA64B0">
              <w:rPr>
                <w:rFonts w:ascii="Verdana" w:hAnsi="Verdana"/>
              </w:rPr>
              <w:t>ecorrido diferentes aeropuer</w:t>
            </w:r>
            <w:r w:rsidRPr="00FA64B0">
              <w:rPr>
                <w:rFonts w:ascii="Verdana" w:hAnsi="Verdana"/>
              </w:rPr>
              <w:softHyphen/>
              <w:t>tos españoles</w:t>
            </w:r>
            <w:r>
              <w:rPr>
                <w:rFonts w:ascii="Verdana" w:hAnsi="Verdana"/>
              </w:rPr>
              <w:t xml:space="preserve"> (M</w:t>
            </w:r>
            <w:r w:rsidRPr="00FA64B0">
              <w:rPr>
                <w:rFonts w:ascii="Verdana" w:hAnsi="Verdana"/>
              </w:rPr>
              <w:t>álaga, Madrid</w:t>
            </w:r>
            <w:r>
              <w:rPr>
                <w:rFonts w:ascii="Verdana" w:hAnsi="Verdana"/>
              </w:rPr>
              <w:t>-</w:t>
            </w:r>
            <w:r w:rsidRPr="00FA64B0">
              <w:rPr>
                <w:rFonts w:ascii="Verdana" w:hAnsi="Verdana"/>
              </w:rPr>
              <w:t>Barajas, Lanzaro</w:t>
            </w:r>
            <w:r w:rsidRPr="00FA64B0">
              <w:rPr>
                <w:rFonts w:ascii="Verdana" w:hAnsi="Verdana"/>
              </w:rPr>
              <w:softHyphen/>
              <w:t>te, Fuerteventura, Gran Canaria, Palma de Mallorca y Teneri</w:t>
            </w:r>
            <w:r w:rsidRPr="00FA64B0">
              <w:rPr>
                <w:rFonts w:ascii="Verdana" w:hAnsi="Verdana"/>
              </w:rPr>
              <w:softHyphen/>
              <w:t>fe Norte</w:t>
            </w:r>
            <w:r>
              <w:rPr>
                <w:rFonts w:ascii="Verdana" w:hAnsi="Verdana"/>
              </w:rPr>
              <w:t>)</w:t>
            </w:r>
            <w:r w:rsidR="00CD5971">
              <w:rPr>
                <w:rFonts w:ascii="Verdana" w:hAnsi="Verdana"/>
              </w:rPr>
              <w:t xml:space="preserve">, </w:t>
            </w:r>
            <w:r w:rsidR="00CD5971" w:rsidRPr="00FA64B0">
              <w:rPr>
                <w:rFonts w:ascii="Verdana" w:hAnsi="Verdana"/>
              </w:rPr>
              <w:t>la Casa de la Cultura de Almansa</w:t>
            </w:r>
            <w:r w:rsidRPr="00FA64B0">
              <w:rPr>
                <w:rFonts w:ascii="Verdana" w:hAnsi="Verdana"/>
              </w:rPr>
              <w:t xml:space="preserve"> y diferent</w:t>
            </w:r>
            <w:r w:rsidRPr="00FA64B0">
              <w:rPr>
                <w:rFonts w:ascii="Verdana" w:hAnsi="Verdana"/>
              </w:rPr>
              <w:softHyphen/>
              <w:t>es estaciones de fer</w:t>
            </w:r>
            <w:r w:rsidRPr="00FA64B0">
              <w:rPr>
                <w:rFonts w:ascii="Verdana" w:hAnsi="Verdana"/>
              </w:rPr>
              <w:softHyphen/>
              <w:t xml:space="preserve">rocarril como la de </w:t>
            </w:r>
            <w:r w:rsidR="00CD5971">
              <w:rPr>
                <w:rFonts w:ascii="Verdana" w:hAnsi="Verdana"/>
              </w:rPr>
              <w:t xml:space="preserve">Madrid </w:t>
            </w:r>
            <w:r w:rsidRPr="00FA64B0">
              <w:rPr>
                <w:rFonts w:ascii="Verdana" w:hAnsi="Verdana"/>
              </w:rPr>
              <w:t>Chamartín, Córdoba, Zaragoza-</w:t>
            </w:r>
            <w:r w:rsidRPr="00FA64B0">
              <w:rPr>
                <w:rFonts w:ascii="Verdana" w:hAnsi="Verdana"/>
              </w:rPr>
              <w:softHyphen/>
              <w:t>Delicias, Valladolid Campo Grande, Logro</w:t>
            </w:r>
            <w:r w:rsidRPr="00FA64B0">
              <w:rPr>
                <w:rFonts w:ascii="Verdana" w:hAnsi="Verdana"/>
              </w:rPr>
              <w:softHyphen/>
              <w:t xml:space="preserve">ño, Bilbao </w:t>
            </w:r>
            <w:proofErr w:type="spellStart"/>
            <w:r w:rsidRPr="00FA64B0">
              <w:rPr>
                <w:rFonts w:ascii="Verdana" w:hAnsi="Verdana"/>
              </w:rPr>
              <w:t>Abando</w:t>
            </w:r>
            <w:proofErr w:type="spellEnd"/>
            <w:r w:rsidRPr="00FA64B0">
              <w:rPr>
                <w:rFonts w:ascii="Verdana" w:hAnsi="Verdana"/>
              </w:rPr>
              <w:t xml:space="preserve"> In</w:t>
            </w:r>
            <w:r w:rsidRPr="00FA64B0">
              <w:rPr>
                <w:rFonts w:ascii="Verdana" w:hAnsi="Verdana"/>
              </w:rPr>
              <w:softHyphen/>
              <w:t>dalecio Prieto y Sev</w:t>
            </w:r>
            <w:r w:rsidRPr="00FA64B0">
              <w:rPr>
                <w:rFonts w:ascii="Verdana" w:hAnsi="Verdana"/>
              </w:rPr>
              <w:softHyphen/>
              <w:t>illa</w:t>
            </w:r>
            <w:r w:rsidR="00CD5971">
              <w:rPr>
                <w:rFonts w:ascii="Verdana" w:hAnsi="Verdana"/>
              </w:rPr>
              <w:t xml:space="preserve"> Santa Justa</w:t>
            </w:r>
            <w:r w:rsidRPr="00FA64B0">
              <w:rPr>
                <w:rFonts w:ascii="Verdana" w:hAnsi="Verdana"/>
              </w:rPr>
              <w:t>,</w:t>
            </w:r>
            <w:r w:rsidR="00CD5971">
              <w:rPr>
                <w:rFonts w:ascii="Verdana" w:hAnsi="Verdana"/>
              </w:rPr>
              <w:t xml:space="preserve"> en el marco del Programa Estación Abierta </w:t>
            </w:r>
            <w:proofErr w:type="spellStart"/>
            <w:r w:rsidR="00CD5971">
              <w:rPr>
                <w:rFonts w:ascii="Verdana" w:hAnsi="Verdana"/>
              </w:rPr>
              <w:t>Adif</w:t>
            </w:r>
            <w:proofErr w:type="spellEnd"/>
            <w:r w:rsidRPr="00FA64B0">
              <w:rPr>
                <w:rFonts w:ascii="Verdana" w:hAnsi="Verdana"/>
              </w:rPr>
              <w:t>.</w:t>
            </w:r>
          </w:p>
          <w:p w:rsidR="009B75DA" w:rsidRPr="00A72BFE" w:rsidRDefault="009B75DA" w:rsidP="009B75DA">
            <w:pPr>
              <w:pStyle w:val="NormalWeb"/>
              <w:jc w:val="both"/>
              <w:rPr>
                <w:rFonts w:ascii="Verdana" w:hAnsi="Verdana"/>
              </w:rPr>
            </w:pPr>
            <w:r w:rsidRPr="00A72BFE">
              <w:rPr>
                <w:rFonts w:ascii="Verdana" w:hAnsi="Verdana"/>
              </w:rPr>
              <w:t xml:space="preserve">Este Programa es el principal instrumento de </w:t>
            </w:r>
            <w:proofErr w:type="spellStart"/>
            <w:r w:rsidRPr="00A72BFE">
              <w:rPr>
                <w:rFonts w:ascii="Verdana" w:hAnsi="Verdana"/>
              </w:rPr>
              <w:t>Adif</w:t>
            </w:r>
            <w:proofErr w:type="spellEnd"/>
            <w:r w:rsidRPr="00A72BFE">
              <w:rPr>
                <w:rFonts w:ascii="Verdana" w:hAnsi="Verdana"/>
              </w:rPr>
              <w:t xml:space="preserve"> para materializar la colaboración con el tercer sector, poniendo a su disposición, de forma </w:t>
            </w:r>
            <w:r w:rsidRPr="00A72BFE">
              <w:rPr>
                <w:rFonts w:ascii="Verdana" w:hAnsi="Verdana"/>
              </w:rPr>
              <w:lastRenderedPageBreak/>
              <w:t xml:space="preserve">gratuita, una plataforma excelente (cada años más de 150 millones de personas pasan por las estaciones de </w:t>
            </w:r>
            <w:proofErr w:type="spellStart"/>
            <w:r w:rsidRPr="00A72BFE">
              <w:rPr>
                <w:rFonts w:ascii="Verdana" w:hAnsi="Verdana"/>
              </w:rPr>
              <w:t>Adif</w:t>
            </w:r>
            <w:proofErr w:type="spellEnd"/>
            <w:r w:rsidRPr="00A72BFE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Pr="00A72BFE">
              <w:rPr>
                <w:rFonts w:ascii="Verdana" w:hAnsi="Verdana"/>
              </w:rPr>
              <w:t>para realizar actividades que les ayuden a sus objetivo</w:t>
            </w:r>
            <w:r>
              <w:rPr>
                <w:rFonts w:ascii="Verdana" w:hAnsi="Verdana"/>
              </w:rPr>
              <w:t>s</w:t>
            </w:r>
            <w:r w:rsidRPr="00A72BFE">
              <w:rPr>
                <w:rFonts w:ascii="Verdana" w:hAnsi="Verdana"/>
              </w:rPr>
              <w:t xml:space="preserve">, a la vez que las estaciones aumentan su valor para los ciudadanos al proporcionarles contenidos culturales, sociales o ambientales. </w:t>
            </w:r>
          </w:p>
          <w:p w:rsidR="008A53C7" w:rsidRDefault="008A53C7" w:rsidP="00E10397">
            <w:pPr>
              <w:spacing w:line="240" w:lineRule="atLeast"/>
              <w:ind w:left="720"/>
              <w:jc w:val="both"/>
            </w:pPr>
          </w:p>
          <w:p w:rsidR="008A53C7" w:rsidRDefault="008A53C7" w:rsidP="00E10397">
            <w:pPr>
              <w:spacing w:line="240" w:lineRule="atLeast"/>
              <w:ind w:left="720"/>
              <w:jc w:val="both"/>
            </w:pPr>
            <w:r>
              <w:rPr>
                <w:noProof/>
              </w:rPr>
              <w:drawing>
                <wp:inline distT="0" distB="0" distL="0" distR="0" wp14:anchorId="71A5A311" wp14:editId="7A6DC3AD">
                  <wp:extent cx="5397500" cy="3596005"/>
                  <wp:effectExtent l="0" t="0" r="0" b="4445"/>
                  <wp:docPr id="1" name="Imagen 1" descr="R:\DRAC\Contenidos y Publicaciones\Contenidos y recursos\___FOTOS FM___\2019\20190508 - Exp Carteles Ciudad Real\IMG_2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DRAC\Contenidos y Publicaciones\Contenidos y recursos\___FOTOS FM___\2019\20190508 - Exp Carteles Ciudad Real\IMG_2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359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3C7" w:rsidRDefault="008A53C7" w:rsidP="00E10397">
            <w:pPr>
              <w:spacing w:line="240" w:lineRule="atLeast"/>
              <w:ind w:left="720"/>
              <w:jc w:val="both"/>
            </w:pPr>
          </w:p>
          <w:p w:rsidR="008A53C7" w:rsidRDefault="008A53C7" w:rsidP="00E10397">
            <w:pPr>
              <w:rPr>
                <w:rFonts w:ascii="Verdana" w:hAnsi="Verdana"/>
                <w:sz w:val="18"/>
                <w:szCs w:val="18"/>
              </w:rPr>
            </w:pPr>
          </w:p>
          <w:p w:rsidR="008A53C7" w:rsidRDefault="008A53C7" w:rsidP="00E10397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8A53C7" w:rsidTr="00E10397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8A53C7" w:rsidRPr="00E30068" w:rsidTr="00E10397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A53C7" w:rsidRPr="00E30068" w:rsidRDefault="008A53C7" w:rsidP="00E10397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8A53C7" w:rsidRPr="002528D8" w:rsidRDefault="008A53C7" w:rsidP="00E10397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117.000 empresas y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1.413.000 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2.035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8A53C7" w:rsidRPr="00E30068" w:rsidRDefault="008A53C7" w:rsidP="00E10397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 w:rsidRPr="00E30068">
                          <w:rPr>
                            <w:i/>
                          </w:rPr>
                          <w:t>Marca de Garantía Madrid Excelente</w:t>
                        </w:r>
                        <w:r w:rsidRPr="00E30068">
                          <w:t xml:space="preserve"> y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 w:rsidRPr="00E30068">
                          <w:t>, entre otras.</w:t>
                        </w:r>
                      </w:p>
                      <w:p w:rsidR="008A53C7" w:rsidRDefault="008A53C7" w:rsidP="00E10397">
                        <w:pPr>
                          <w:jc w:val="both"/>
                        </w:pPr>
                      </w:p>
                      <w:p w:rsidR="008A53C7" w:rsidRPr="00E30068" w:rsidRDefault="008A53C7" w:rsidP="00E10397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  <w:r w:rsidRPr="00E30068">
                          <w:t xml:space="preserve">En su compromiso ético con </w:t>
                        </w:r>
                        <w:bookmarkStart w:id="0" w:name="_GoBack"/>
                        <w:bookmarkEnd w:id="0"/>
                        <w:r w:rsidRPr="00E30068">
                          <w:t xml:space="preserve">los derechos humanos y laborales, el empoderamiento de la Mujer el medioambiente y la lucha contra la corrupción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que otorga el Ministerio de Sanidad, Servicios Sociales e Igualdad, la </w:t>
                        </w:r>
                        <w:r w:rsidRPr="00E30068"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 w:rsidRPr="00E30068">
                          <w:rPr>
                            <w:i/>
                          </w:rPr>
                          <w:t>Bequal</w:t>
                        </w:r>
                        <w:proofErr w:type="spellEnd"/>
                        <w:r w:rsidRPr="00E30068">
                          <w:rPr>
                            <w:i/>
                          </w:rPr>
                          <w:t xml:space="preserve"> categoría PLUS </w:t>
                        </w:r>
                        <w:r w:rsidRPr="00581B02">
                          <w:t>y el p</w:t>
                        </w:r>
                        <w:r w:rsidRPr="00E30068">
                          <w:t>remio a la Accesibilidad DIGA 2017.</w:t>
                        </w:r>
                        <w:r>
                          <w:t xml:space="preserve">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celebra en 2019 su 90 aniversario bajo el lema: “Compromiso, cercanía y fraternidad”. </w:t>
                        </w:r>
                        <w:hyperlink r:id="rId8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</w:tc>
                  </w:tr>
                  <w:tr w:rsidR="008A53C7" w:rsidRPr="00E30068" w:rsidTr="00E10397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A53C7" w:rsidRPr="00E30068" w:rsidRDefault="008A53C7" w:rsidP="00E1039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8A53C7" w:rsidRPr="00E30068" w:rsidRDefault="00E10397" w:rsidP="00E10397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 w:rsidR="008A53C7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8A53C7" w:rsidRPr="00E30068" w:rsidRDefault="008A53C7" w:rsidP="00E10397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8A53C7" w:rsidRDefault="008A53C7" w:rsidP="00E10397">
                  <w:pPr>
                    <w:jc w:val="both"/>
                  </w:pPr>
                </w:p>
              </w:tc>
            </w:tr>
          </w:tbl>
          <w:p w:rsidR="008A53C7" w:rsidRPr="00530184" w:rsidRDefault="008A53C7" w:rsidP="00E10397">
            <w:pPr>
              <w:jc w:val="both"/>
              <w:rPr>
                <w:rFonts w:ascii="Verdana" w:hAnsi="Verdana"/>
              </w:rPr>
            </w:pPr>
          </w:p>
        </w:tc>
      </w:tr>
    </w:tbl>
    <w:p w:rsidR="008A53C7" w:rsidRDefault="008A53C7" w:rsidP="008A53C7">
      <w:pPr>
        <w:jc w:val="both"/>
      </w:pPr>
    </w:p>
    <w:p w:rsidR="00E10397" w:rsidRDefault="00E10397"/>
    <w:sectPr w:rsidR="00E10397" w:rsidSect="00E10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492"/>
    <w:multiLevelType w:val="hybridMultilevel"/>
    <w:tmpl w:val="EC4A6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026ED"/>
    <w:multiLevelType w:val="hybridMultilevel"/>
    <w:tmpl w:val="09B8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2F"/>
    <w:rsid w:val="00494E2F"/>
    <w:rsid w:val="005D59DC"/>
    <w:rsid w:val="00637E41"/>
    <w:rsid w:val="008A53C7"/>
    <w:rsid w:val="009B75DA"/>
    <w:rsid w:val="00C237F3"/>
    <w:rsid w:val="00CD5971"/>
    <w:rsid w:val="00E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C7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A53C7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8A53C7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8A53C7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8A53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3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3C7"/>
    <w:rPr>
      <w:rFonts w:ascii="Tahoma" w:eastAsia="Calibri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C7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A53C7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8A53C7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8A53C7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8A53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3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3C7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../AppData/Local/jrblazquez/AppData/Local/Microsoft/Windows/Temporary%20Internet%20Files/Content.Outlook/OBQMBMQB/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2019-05-08T12:14:00Z</dcterms:created>
  <dcterms:modified xsi:type="dcterms:W3CDTF">2019-05-08T13:32:00Z</dcterms:modified>
</cp:coreProperties>
</file>