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0" w:type="dxa"/>
        <w:jc w:val="center"/>
        <w:tblCellMar>
          <w:left w:w="0" w:type="dxa"/>
          <w:right w:w="0" w:type="dxa"/>
        </w:tblCellMar>
        <w:tblLook w:val="04A0" w:firstRow="1" w:lastRow="0" w:firstColumn="1" w:lastColumn="0" w:noHBand="0" w:noVBand="1"/>
      </w:tblPr>
      <w:tblGrid>
        <w:gridCol w:w="9500"/>
      </w:tblGrid>
      <w:tr w:rsidR="00406A33" w:rsidTr="00A754E3">
        <w:trPr>
          <w:trHeight w:val="799"/>
          <w:jc w:val="center"/>
        </w:trPr>
        <w:tc>
          <w:tcPr>
            <w:tcW w:w="9500" w:type="dxa"/>
            <w:tcMar>
              <w:top w:w="0" w:type="dxa"/>
              <w:left w:w="108" w:type="dxa"/>
              <w:bottom w:w="0" w:type="dxa"/>
              <w:right w:w="108" w:type="dxa"/>
            </w:tcMar>
          </w:tcPr>
          <w:p w:rsidR="00406A33" w:rsidRDefault="00406A33" w:rsidP="006E2FE9">
            <w:pPr>
              <w:jc w:val="center"/>
            </w:pPr>
            <w:r>
              <w:rPr>
                <w:b/>
                <w:bCs/>
                <w:i/>
                <w:iCs/>
                <w:noProof/>
              </w:rPr>
              <w:drawing>
                <wp:inline distT="0" distB="0" distL="0" distR="0">
                  <wp:extent cx="1960245" cy="511810"/>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960245" cy="511810"/>
                          </a:xfrm>
                          <a:prstGeom prst="rect">
                            <a:avLst/>
                          </a:prstGeom>
                          <a:noFill/>
                          <a:ln w="9525">
                            <a:noFill/>
                            <a:miter lim="800000"/>
                            <a:headEnd/>
                            <a:tailEnd/>
                          </a:ln>
                        </pic:spPr>
                      </pic:pic>
                    </a:graphicData>
                  </a:graphic>
                </wp:inline>
              </w:drawing>
            </w:r>
          </w:p>
          <w:p w:rsidR="00406A33" w:rsidRDefault="00406A33" w:rsidP="006E2FE9">
            <w:pPr>
              <w:jc w:val="both"/>
            </w:pPr>
          </w:p>
        </w:tc>
      </w:tr>
      <w:tr w:rsidR="00406A33" w:rsidTr="00A754E3">
        <w:trPr>
          <w:trHeight w:val="126"/>
          <w:jc w:val="center"/>
        </w:trPr>
        <w:tc>
          <w:tcPr>
            <w:tcW w:w="9500" w:type="dxa"/>
            <w:tcBorders>
              <w:top w:val="nil"/>
              <w:left w:val="nil"/>
              <w:bottom w:val="single" w:sz="8" w:space="0" w:color="D9D9D9"/>
              <w:right w:val="nil"/>
            </w:tcBorders>
            <w:shd w:val="clear" w:color="auto" w:fill="F2F2F2"/>
            <w:tcMar>
              <w:top w:w="0" w:type="dxa"/>
              <w:left w:w="108" w:type="dxa"/>
              <w:bottom w:w="0" w:type="dxa"/>
              <w:right w:w="108" w:type="dxa"/>
            </w:tcMar>
            <w:hideMark/>
          </w:tcPr>
          <w:p w:rsidR="00406A33" w:rsidRDefault="00406A33" w:rsidP="006E2FE9">
            <w:pPr>
              <w:jc w:val="center"/>
              <w:rPr>
                <w:b/>
                <w:bCs/>
                <w:color w:val="1F497D"/>
                <w:sz w:val="36"/>
                <w:szCs w:val="36"/>
              </w:rPr>
            </w:pPr>
            <w:r w:rsidRPr="00DC5A43">
              <w:rPr>
                <w:b/>
                <w:bCs/>
                <w:color w:val="000000"/>
                <w:sz w:val="36"/>
                <w:szCs w:val="36"/>
              </w:rPr>
              <w:t>NOTA DE PRENSA</w:t>
            </w:r>
          </w:p>
        </w:tc>
      </w:tr>
      <w:tr w:rsidR="00406A33" w:rsidTr="00A754E3">
        <w:trPr>
          <w:trHeight w:val="126"/>
          <w:jc w:val="center"/>
        </w:trPr>
        <w:tc>
          <w:tcPr>
            <w:tcW w:w="9500" w:type="dxa"/>
            <w:tcMar>
              <w:top w:w="0" w:type="dxa"/>
              <w:left w:w="108" w:type="dxa"/>
              <w:bottom w:w="0" w:type="dxa"/>
              <w:right w:w="108" w:type="dxa"/>
            </w:tcMar>
            <w:hideMark/>
          </w:tcPr>
          <w:p w:rsidR="00406A33" w:rsidRDefault="00406A33" w:rsidP="006E2FE9">
            <w:pPr>
              <w:jc w:val="both"/>
              <w:rPr>
                <w:rFonts w:ascii="Times New Roman" w:eastAsia="Times New Roman" w:hAnsi="Times New Roman" w:cs="Times New Roman"/>
                <w:sz w:val="20"/>
                <w:szCs w:val="20"/>
              </w:rPr>
            </w:pPr>
          </w:p>
        </w:tc>
      </w:tr>
      <w:tr w:rsidR="00406A33" w:rsidTr="00A754E3">
        <w:trPr>
          <w:trHeight w:val="126"/>
          <w:jc w:val="center"/>
        </w:trPr>
        <w:tc>
          <w:tcPr>
            <w:tcW w:w="9500" w:type="dxa"/>
            <w:tcMar>
              <w:top w:w="0" w:type="dxa"/>
              <w:left w:w="108" w:type="dxa"/>
              <w:bottom w:w="0" w:type="dxa"/>
              <w:right w:w="108" w:type="dxa"/>
            </w:tcMar>
            <w:hideMark/>
          </w:tcPr>
          <w:p w:rsidR="00A754E3" w:rsidRDefault="00A754E3" w:rsidP="006E2FE9">
            <w:pPr>
              <w:pStyle w:val="NormalWeb"/>
              <w:spacing w:before="0" w:beforeAutospacing="0" w:after="0" w:afterAutospacing="0"/>
              <w:jc w:val="center"/>
              <w:rPr>
                <w:rFonts w:ascii="Verdana" w:hAnsi="Verdana"/>
                <w:b/>
                <w:color w:val="00B050"/>
                <w:sz w:val="28"/>
                <w:szCs w:val="28"/>
              </w:rPr>
            </w:pPr>
          </w:p>
          <w:p w:rsidR="00406A33" w:rsidRPr="00A754E3" w:rsidRDefault="00417BB1" w:rsidP="009A50D2">
            <w:pPr>
              <w:pStyle w:val="NormalWeb"/>
              <w:spacing w:before="0" w:beforeAutospacing="0" w:after="0" w:afterAutospacing="0"/>
              <w:jc w:val="center"/>
              <w:rPr>
                <w:rFonts w:ascii="Verdana" w:hAnsi="Verdana"/>
                <w:b/>
                <w:bCs/>
                <w:color w:val="FF7F50"/>
                <w:sz w:val="28"/>
                <w:szCs w:val="28"/>
              </w:rPr>
            </w:pPr>
            <w:r>
              <w:rPr>
                <w:rFonts w:ascii="Verdana" w:hAnsi="Verdana"/>
                <w:b/>
                <w:color w:val="00B050"/>
                <w:sz w:val="28"/>
                <w:szCs w:val="28"/>
              </w:rPr>
              <w:t xml:space="preserve">Más de 250 acciones solidarias </w:t>
            </w:r>
            <w:r w:rsidR="009A50D2">
              <w:rPr>
                <w:rFonts w:ascii="Verdana" w:hAnsi="Verdana"/>
                <w:b/>
                <w:color w:val="00B050"/>
                <w:sz w:val="28"/>
                <w:szCs w:val="28"/>
              </w:rPr>
              <w:t>p</w:t>
            </w:r>
            <w:r>
              <w:rPr>
                <w:rFonts w:ascii="Verdana" w:hAnsi="Verdana"/>
                <w:b/>
                <w:color w:val="00B050"/>
                <w:sz w:val="28"/>
                <w:szCs w:val="28"/>
              </w:rPr>
              <w:t xml:space="preserve">or parte de 132 </w:t>
            </w:r>
            <w:r w:rsidR="009A50D2">
              <w:rPr>
                <w:rFonts w:ascii="Verdana" w:hAnsi="Verdana"/>
                <w:b/>
                <w:color w:val="00B050"/>
                <w:sz w:val="28"/>
                <w:szCs w:val="28"/>
              </w:rPr>
              <w:t xml:space="preserve">empresas, </w:t>
            </w:r>
            <w:r>
              <w:rPr>
                <w:rFonts w:ascii="Verdana" w:hAnsi="Verdana"/>
                <w:b/>
                <w:color w:val="00B050"/>
                <w:sz w:val="28"/>
                <w:szCs w:val="28"/>
              </w:rPr>
              <w:t xml:space="preserve">un éxito </w:t>
            </w:r>
            <w:r w:rsidR="009A50D2">
              <w:rPr>
                <w:rFonts w:ascii="Verdana" w:hAnsi="Verdana"/>
                <w:b/>
                <w:color w:val="00B050"/>
                <w:sz w:val="28"/>
                <w:szCs w:val="28"/>
              </w:rPr>
              <w:t xml:space="preserve">de </w:t>
            </w:r>
            <w:r>
              <w:rPr>
                <w:rFonts w:ascii="Verdana" w:hAnsi="Verdana"/>
                <w:b/>
                <w:color w:val="00B050"/>
                <w:sz w:val="28"/>
                <w:szCs w:val="28"/>
              </w:rPr>
              <w:t xml:space="preserve">la iniciativa “Mutualistas solidarios” </w:t>
            </w:r>
          </w:p>
        </w:tc>
      </w:tr>
      <w:tr w:rsidR="00406A33" w:rsidTr="00A754E3">
        <w:trPr>
          <w:trHeight w:val="126"/>
          <w:jc w:val="center"/>
        </w:trPr>
        <w:tc>
          <w:tcPr>
            <w:tcW w:w="9500" w:type="dxa"/>
            <w:tcBorders>
              <w:top w:val="nil"/>
              <w:left w:val="nil"/>
              <w:bottom w:val="single" w:sz="8" w:space="0" w:color="D9D9D9"/>
              <w:right w:val="nil"/>
            </w:tcBorders>
            <w:tcMar>
              <w:top w:w="0" w:type="dxa"/>
              <w:left w:w="108" w:type="dxa"/>
              <w:bottom w:w="0" w:type="dxa"/>
              <w:right w:w="108" w:type="dxa"/>
            </w:tcMar>
            <w:hideMark/>
          </w:tcPr>
          <w:p w:rsidR="00406A33" w:rsidRDefault="00406A33" w:rsidP="006E2FE9">
            <w:pPr>
              <w:jc w:val="both"/>
              <w:rPr>
                <w:rFonts w:ascii="Times New Roman" w:eastAsia="Times New Roman" w:hAnsi="Times New Roman" w:cs="Times New Roman"/>
                <w:sz w:val="20"/>
                <w:szCs w:val="20"/>
              </w:rPr>
            </w:pPr>
          </w:p>
        </w:tc>
      </w:tr>
      <w:tr w:rsidR="00406A33" w:rsidTr="00A754E3">
        <w:trPr>
          <w:trHeight w:val="8970"/>
          <w:jc w:val="center"/>
        </w:trPr>
        <w:tc>
          <w:tcPr>
            <w:tcW w:w="9500" w:type="dxa"/>
            <w:tcMar>
              <w:top w:w="0" w:type="dxa"/>
              <w:left w:w="108" w:type="dxa"/>
              <w:bottom w:w="0" w:type="dxa"/>
              <w:right w:w="108" w:type="dxa"/>
            </w:tcMar>
          </w:tcPr>
          <w:p w:rsidR="00406A33" w:rsidRDefault="00406A33" w:rsidP="006E2FE9">
            <w:pPr>
              <w:jc w:val="both"/>
              <w:rPr>
                <w:b/>
                <w:bCs/>
                <w:color w:val="FF7F50"/>
                <w:sz w:val="24"/>
                <w:szCs w:val="24"/>
              </w:rPr>
            </w:pPr>
          </w:p>
          <w:p w:rsidR="00406A33" w:rsidRPr="00C912C8" w:rsidRDefault="00406A33" w:rsidP="006E2FE9">
            <w:pPr>
              <w:jc w:val="both"/>
              <w:rPr>
                <w:rFonts w:ascii="Verdana" w:hAnsi="Verdana"/>
                <w:b/>
                <w:bCs/>
                <w:color w:val="FF7F50"/>
                <w:sz w:val="24"/>
                <w:szCs w:val="24"/>
              </w:rPr>
            </w:pPr>
            <w:r>
              <w:rPr>
                <w:rFonts w:ascii="Verdana" w:hAnsi="Verdana"/>
                <w:b/>
                <w:bCs/>
                <w:color w:val="FF7F50"/>
                <w:sz w:val="24"/>
                <w:szCs w:val="24"/>
              </w:rPr>
              <w:t>Madrid</w:t>
            </w:r>
            <w:r w:rsidRPr="00410C8B">
              <w:rPr>
                <w:rFonts w:ascii="Verdana" w:hAnsi="Verdana"/>
                <w:b/>
                <w:bCs/>
                <w:color w:val="FF7F50"/>
                <w:sz w:val="24"/>
                <w:szCs w:val="24"/>
              </w:rPr>
              <w:t>, a</w:t>
            </w:r>
            <w:r>
              <w:rPr>
                <w:rFonts w:ascii="Verdana" w:hAnsi="Verdana"/>
                <w:b/>
                <w:bCs/>
                <w:color w:val="FF7F50"/>
                <w:sz w:val="24"/>
                <w:szCs w:val="24"/>
              </w:rPr>
              <w:t xml:space="preserve"> </w:t>
            </w:r>
            <w:r w:rsidR="00B25525">
              <w:rPr>
                <w:rFonts w:ascii="Verdana" w:hAnsi="Verdana"/>
                <w:b/>
                <w:bCs/>
                <w:color w:val="FF7F50"/>
                <w:sz w:val="24"/>
                <w:szCs w:val="24"/>
              </w:rPr>
              <w:t>15</w:t>
            </w:r>
            <w:r w:rsidR="00D96F7D">
              <w:rPr>
                <w:rFonts w:ascii="Verdana" w:hAnsi="Verdana"/>
                <w:b/>
                <w:bCs/>
                <w:color w:val="FF7F50"/>
                <w:sz w:val="24"/>
                <w:szCs w:val="24"/>
              </w:rPr>
              <w:t xml:space="preserve"> </w:t>
            </w:r>
            <w:r>
              <w:rPr>
                <w:rFonts w:ascii="Verdana" w:hAnsi="Verdana"/>
                <w:b/>
                <w:bCs/>
                <w:color w:val="FF7F50"/>
                <w:sz w:val="24"/>
                <w:szCs w:val="24"/>
              </w:rPr>
              <w:t>d</w:t>
            </w:r>
            <w:r w:rsidRPr="00410C8B">
              <w:rPr>
                <w:rFonts w:ascii="Verdana" w:hAnsi="Verdana"/>
                <w:b/>
                <w:bCs/>
                <w:color w:val="FF7F50"/>
                <w:sz w:val="24"/>
                <w:szCs w:val="24"/>
              </w:rPr>
              <w:t>e</w:t>
            </w:r>
            <w:r>
              <w:rPr>
                <w:rFonts w:ascii="Verdana" w:hAnsi="Verdana"/>
                <w:b/>
                <w:bCs/>
                <w:color w:val="FF7F50"/>
                <w:sz w:val="24"/>
                <w:szCs w:val="24"/>
              </w:rPr>
              <w:t xml:space="preserve"> </w:t>
            </w:r>
            <w:r w:rsidR="00B25525">
              <w:rPr>
                <w:rFonts w:ascii="Verdana" w:hAnsi="Verdana"/>
                <w:b/>
                <w:bCs/>
                <w:color w:val="FF7F50"/>
                <w:sz w:val="24"/>
                <w:szCs w:val="24"/>
              </w:rPr>
              <w:t xml:space="preserve">septiembre </w:t>
            </w:r>
            <w:r>
              <w:rPr>
                <w:rFonts w:ascii="Verdana" w:hAnsi="Verdana"/>
                <w:b/>
                <w:bCs/>
                <w:color w:val="FF7F50"/>
                <w:sz w:val="24"/>
                <w:szCs w:val="24"/>
              </w:rPr>
              <w:t xml:space="preserve">de </w:t>
            </w:r>
            <w:r w:rsidRPr="00410C8B">
              <w:rPr>
                <w:rFonts w:ascii="Verdana" w:hAnsi="Verdana"/>
                <w:b/>
                <w:bCs/>
                <w:color w:val="FF7F50"/>
                <w:sz w:val="24"/>
                <w:szCs w:val="24"/>
              </w:rPr>
              <w:t>20</w:t>
            </w:r>
            <w:r>
              <w:rPr>
                <w:rFonts w:ascii="Verdana" w:hAnsi="Verdana"/>
                <w:b/>
                <w:bCs/>
                <w:color w:val="FF7F50"/>
                <w:sz w:val="24"/>
                <w:szCs w:val="24"/>
              </w:rPr>
              <w:t>20</w:t>
            </w:r>
          </w:p>
          <w:p w:rsidR="00193C75" w:rsidRPr="00193C75" w:rsidRDefault="00193C75" w:rsidP="00406E74">
            <w:pPr>
              <w:pStyle w:val="Prrafodelista"/>
              <w:numPr>
                <w:ilvl w:val="0"/>
                <w:numId w:val="6"/>
              </w:numPr>
              <w:spacing w:afterLines="100" w:after="240" w:line="240" w:lineRule="auto"/>
              <w:jc w:val="both"/>
              <w:rPr>
                <w:color w:val="1F497D"/>
              </w:rPr>
            </w:pPr>
            <w:r>
              <w:rPr>
                <w:rFonts w:ascii="Verdana" w:hAnsi="Verdana"/>
                <w:sz w:val="24"/>
                <w:szCs w:val="24"/>
              </w:rPr>
              <w:t>La</w:t>
            </w:r>
            <w:r w:rsidRPr="00193C75">
              <w:rPr>
                <w:rFonts w:ascii="Verdana" w:hAnsi="Verdana"/>
                <w:sz w:val="24"/>
                <w:szCs w:val="24"/>
              </w:rPr>
              <w:t>s</w:t>
            </w:r>
            <w:r>
              <w:rPr>
                <w:rFonts w:ascii="Verdana" w:hAnsi="Verdana"/>
                <w:sz w:val="24"/>
                <w:szCs w:val="24"/>
              </w:rPr>
              <w:t xml:space="preserve"> empresas</w:t>
            </w:r>
            <w:r w:rsidRPr="00193C75">
              <w:rPr>
                <w:rFonts w:ascii="Verdana" w:hAnsi="Verdana"/>
                <w:sz w:val="24"/>
                <w:szCs w:val="24"/>
              </w:rPr>
              <w:t xml:space="preserve"> mutualistas</w:t>
            </w:r>
            <w:r>
              <w:rPr>
                <w:rFonts w:ascii="Verdana" w:hAnsi="Verdana"/>
                <w:sz w:val="24"/>
                <w:szCs w:val="24"/>
              </w:rPr>
              <w:t xml:space="preserve"> de Fraternidad-</w:t>
            </w:r>
            <w:proofErr w:type="spellStart"/>
            <w:r>
              <w:rPr>
                <w:rFonts w:ascii="Verdana" w:hAnsi="Verdana"/>
                <w:sz w:val="24"/>
                <w:szCs w:val="24"/>
              </w:rPr>
              <w:t>Muprespa</w:t>
            </w:r>
            <w:proofErr w:type="spellEnd"/>
            <w:r w:rsidRPr="00193C75">
              <w:rPr>
                <w:rFonts w:ascii="Verdana" w:hAnsi="Verdana"/>
                <w:sz w:val="24"/>
                <w:szCs w:val="24"/>
              </w:rPr>
              <w:t xml:space="preserve">, de diverso tamaño y tipología, contribuyeron con donaciones de material sanitario o alimentos, entre otras muchas acciones, </w:t>
            </w:r>
            <w:r w:rsidR="00F977C7">
              <w:rPr>
                <w:rFonts w:ascii="Verdana" w:hAnsi="Verdana"/>
                <w:sz w:val="24"/>
                <w:szCs w:val="24"/>
              </w:rPr>
              <w:t xml:space="preserve">para contribuir </w:t>
            </w:r>
            <w:r w:rsidRPr="00193C75">
              <w:rPr>
                <w:rFonts w:ascii="Verdana" w:hAnsi="Verdana"/>
                <w:sz w:val="24"/>
                <w:szCs w:val="24"/>
              </w:rPr>
              <w:t xml:space="preserve">a paliar la situación de crisis derivada de la pandemia. Ahora </w:t>
            </w:r>
            <w:r>
              <w:rPr>
                <w:rFonts w:ascii="Verdana" w:hAnsi="Verdana"/>
                <w:sz w:val="24"/>
                <w:szCs w:val="24"/>
              </w:rPr>
              <w:t xml:space="preserve">la Mutua </w:t>
            </w:r>
            <w:r w:rsidRPr="00193C75">
              <w:rPr>
                <w:rFonts w:ascii="Verdana" w:hAnsi="Verdana"/>
                <w:sz w:val="24"/>
                <w:szCs w:val="24"/>
              </w:rPr>
              <w:t xml:space="preserve">resume esta actividad solidaria en un </w:t>
            </w:r>
            <w:hyperlink r:id="rId6" w:history="1">
              <w:r w:rsidRPr="00F6124B">
                <w:rPr>
                  <w:rStyle w:val="Hipervnculo"/>
                  <w:rFonts w:ascii="Verdana" w:hAnsi="Verdana"/>
                  <w:sz w:val="24"/>
                  <w:szCs w:val="24"/>
                </w:rPr>
                <w:t>vídeo</w:t>
              </w:r>
              <w:r w:rsidR="00496F4D" w:rsidRPr="00F6124B">
                <w:rPr>
                  <w:rStyle w:val="Hipervnculo"/>
                  <w:rFonts w:ascii="Verdana" w:hAnsi="Verdana"/>
                  <w:sz w:val="24"/>
                  <w:szCs w:val="24"/>
                </w:rPr>
                <w:t xml:space="preserve"> </w:t>
              </w:r>
              <w:r w:rsidRPr="00F6124B">
                <w:rPr>
                  <w:rStyle w:val="Hipervnculo"/>
                  <w:rFonts w:ascii="Verdana" w:hAnsi="Verdana"/>
                  <w:sz w:val="24"/>
                  <w:szCs w:val="24"/>
                </w:rPr>
                <w:t>homenaje</w:t>
              </w:r>
            </w:hyperlink>
            <w:r w:rsidRPr="00193C75">
              <w:rPr>
                <w:rFonts w:ascii="Verdana" w:hAnsi="Verdana"/>
                <w:sz w:val="24"/>
                <w:szCs w:val="24"/>
              </w:rPr>
              <w:t xml:space="preserve"> a su sol</w:t>
            </w:r>
            <w:r w:rsidR="00496F4D">
              <w:rPr>
                <w:rFonts w:ascii="Verdana" w:hAnsi="Verdana"/>
                <w:sz w:val="24"/>
                <w:szCs w:val="24"/>
              </w:rPr>
              <w:t>idaridad</w:t>
            </w:r>
          </w:p>
          <w:p w:rsidR="009A50D2" w:rsidRDefault="009A50D2" w:rsidP="009A50D2">
            <w:pPr>
              <w:pStyle w:val="Prrafodelista"/>
              <w:spacing w:afterLines="100" w:after="240" w:line="240" w:lineRule="auto"/>
              <w:jc w:val="both"/>
              <w:rPr>
                <w:rFonts w:ascii="Verdana" w:hAnsi="Verdana"/>
                <w:sz w:val="24"/>
                <w:szCs w:val="24"/>
              </w:rPr>
            </w:pPr>
          </w:p>
          <w:p w:rsidR="00B13BFB" w:rsidRPr="009A50D2" w:rsidRDefault="008A6A50" w:rsidP="009A50D2">
            <w:pPr>
              <w:spacing w:afterLines="100" w:after="240" w:line="240" w:lineRule="auto"/>
              <w:jc w:val="both"/>
              <w:rPr>
                <w:rFonts w:ascii="Verdana" w:eastAsia="Calibri" w:hAnsi="Verdana"/>
                <w:sz w:val="24"/>
                <w:szCs w:val="24"/>
              </w:rPr>
            </w:pPr>
            <w:r w:rsidRPr="009A50D2">
              <w:rPr>
                <w:rFonts w:ascii="Verdana" w:eastAsia="Calibri" w:hAnsi="Verdana"/>
                <w:sz w:val="24"/>
                <w:szCs w:val="24"/>
              </w:rPr>
              <w:t xml:space="preserve">Desde que se decretó </w:t>
            </w:r>
            <w:r w:rsidR="0037436E" w:rsidRPr="009A50D2">
              <w:rPr>
                <w:rFonts w:ascii="Verdana" w:eastAsia="Calibri" w:hAnsi="Verdana"/>
                <w:sz w:val="24"/>
                <w:szCs w:val="24"/>
              </w:rPr>
              <w:t>en España el estado de alarma por la pandemia de</w:t>
            </w:r>
            <w:r w:rsidR="00034F58">
              <w:rPr>
                <w:rFonts w:ascii="Verdana" w:eastAsia="Calibri" w:hAnsi="Verdana"/>
                <w:sz w:val="24"/>
                <w:szCs w:val="24"/>
              </w:rPr>
              <w:t xml:space="preserve"> </w:t>
            </w:r>
            <w:r w:rsidR="0037436E" w:rsidRPr="009A50D2">
              <w:rPr>
                <w:rFonts w:ascii="Verdana" w:eastAsia="Calibri" w:hAnsi="Verdana"/>
                <w:sz w:val="24"/>
                <w:szCs w:val="24"/>
              </w:rPr>
              <w:t>l</w:t>
            </w:r>
            <w:r w:rsidR="00034F58">
              <w:rPr>
                <w:rFonts w:ascii="Verdana" w:eastAsia="Calibri" w:hAnsi="Verdana"/>
                <w:sz w:val="24"/>
                <w:szCs w:val="24"/>
              </w:rPr>
              <w:t>a</w:t>
            </w:r>
            <w:r w:rsidR="0037436E" w:rsidRPr="009A50D2">
              <w:rPr>
                <w:rFonts w:ascii="Verdana" w:eastAsia="Calibri" w:hAnsi="Verdana"/>
                <w:sz w:val="24"/>
                <w:szCs w:val="24"/>
              </w:rPr>
              <w:t xml:space="preserve"> </w:t>
            </w:r>
            <w:r w:rsidR="00B13BFB" w:rsidRPr="009A50D2">
              <w:rPr>
                <w:rFonts w:ascii="Verdana" w:eastAsia="Calibri" w:hAnsi="Verdana"/>
                <w:sz w:val="24"/>
                <w:szCs w:val="24"/>
              </w:rPr>
              <w:t xml:space="preserve">COVID-19 </w:t>
            </w:r>
            <w:r w:rsidR="0037436E" w:rsidRPr="009A50D2">
              <w:rPr>
                <w:rFonts w:ascii="Verdana" w:eastAsia="Calibri" w:hAnsi="Verdana"/>
                <w:sz w:val="24"/>
                <w:szCs w:val="24"/>
              </w:rPr>
              <w:t>el pasado 14 de marzo</w:t>
            </w:r>
            <w:r w:rsidR="009A50D2">
              <w:rPr>
                <w:rFonts w:ascii="Verdana" w:eastAsia="Calibri" w:hAnsi="Verdana"/>
                <w:sz w:val="24"/>
                <w:szCs w:val="24"/>
              </w:rPr>
              <w:t>,</w:t>
            </w:r>
            <w:r w:rsidR="0037436E" w:rsidRPr="009A50D2">
              <w:rPr>
                <w:rFonts w:ascii="Verdana" w:eastAsia="Calibri" w:hAnsi="Verdana"/>
                <w:sz w:val="24"/>
                <w:szCs w:val="24"/>
              </w:rPr>
              <w:t xml:space="preserve"> l</w:t>
            </w:r>
            <w:r w:rsidRPr="009A50D2">
              <w:rPr>
                <w:rFonts w:ascii="Verdana" w:eastAsia="Calibri" w:hAnsi="Verdana"/>
                <w:sz w:val="24"/>
                <w:szCs w:val="24"/>
              </w:rPr>
              <w:t>as acciones solida</w:t>
            </w:r>
            <w:r w:rsidR="0037436E" w:rsidRPr="009A50D2">
              <w:rPr>
                <w:rFonts w:ascii="Verdana" w:eastAsia="Calibri" w:hAnsi="Verdana"/>
                <w:sz w:val="24"/>
                <w:szCs w:val="24"/>
              </w:rPr>
              <w:t>r</w:t>
            </w:r>
            <w:r w:rsidRPr="009A50D2">
              <w:rPr>
                <w:rFonts w:ascii="Verdana" w:eastAsia="Calibri" w:hAnsi="Verdana"/>
                <w:sz w:val="24"/>
                <w:szCs w:val="24"/>
              </w:rPr>
              <w:t>ias</w:t>
            </w:r>
            <w:r w:rsidR="0037436E" w:rsidRPr="009A50D2">
              <w:rPr>
                <w:rFonts w:ascii="Verdana" w:eastAsia="Calibri" w:hAnsi="Verdana"/>
                <w:sz w:val="24"/>
                <w:szCs w:val="24"/>
              </w:rPr>
              <w:t xml:space="preserve"> se </w:t>
            </w:r>
            <w:r w:rsidR="00B13BFB" w:rsidRPr="009A50D2">
              <w:rPr>
                <w:rFonts w:ascii="Verdana" w:eastAsia="Calibri" w:hAnsi="Verdana"/>
                <w:sz w:val="24"/>
                <w:szCs w:val="24"/>
              </w:rPr>
              <w:t>m</w:t>
            </w:r>
            <w:r w:rsidR="0037436E" w:rsidRPr="009A50D2">
              <w:rPr>
                <w:rFonts w:ascii="Verdana" w:eastAsia="Calibri" w:hAnsi="Verdana"/>
                <w:sz w:val="24"/>
                <w:szCs w:val="24"/>
              </w:rPr>
              <w:t>ultiplica</w:t>
            </w:r>
            <w:r w:rsidR="00B13BFB" w:rsidRPr="009A50D2">
              <w:rPr>
                <w:rFonts w:ascii="Verdana" w:eastAsia="Calibri" w:hAnsi="Verdana"/>
                <w:sz w:val="24"/>
                <w:szCs w:val="24"/>
              </w:rPr>
              <w:t>r</w:t>
            </w:r>
            <w:r w:rsidR="0037436E" w:rsidRPr="009A50D2">
              <w:rPr>
                <w:rFonts w:ascii="Verdana" w:eastAsia="Calibri" w:hAnsi="Verdana"/>
                <w:sz w:val="24"/>
                <w:szCs w:val="24"/>
              </w:rPr>
              <w:t>o</w:t>
            </w:r>
            <w:r w:rsidR="00B13BFB" w:rsidRPr="009A50D2">
              <w:rPr>
                <w:rFonts w:ascii="Verdana" w:eastAsia="Calibri" w:hAnsi="Verdana"/>
                <w:sz w:val="24"/>
                <w:szCs w:val="24"/>
              </w:rPr>
              <w:t>n</w:t>
            </w:r>
            <w:r w:rsidR="0037436E" w:rsidRPr="009A50D2">
              <w:rPr>
                <w:rFonts w:ascii="Verdana" w:eastAsia="Calibri" w:hAnsi="Verdana"/>
                <w:sz w:val="24"/>
                <w:szCs w:val="24"/>
              </w:rPr>
              <w:t xml:space="preserve"> en los ámbitos económico, </w:t>
            </w:r>
            <w:r w:rsidR="00B13BFB" w:rsidRPr="009A50D2">
              <w:rPr>
                <w:rFonts w:ascii="Verdana" w:eastAsia="Calibri" w:hAnsi="Verdana"/>
                <w:sz w:val="24"/>
                <w:szCs w:val="24"/>
              </w:rPr>
              <w:t xml:space="preserve">empresarial, </w:t>
            </w:r>
            <w:r w:rsidR="0037436E" w:rsidRPr="009A50D2">
              <w:rPr>
                <w:rFonts w:ascii="Verdana" w:eastAsia="Calibri" w:hAnsi="Verdana"/>
                <w:sz w:val="24"/>
                <w:szCs w:val="24"/>
              </w:rPr>
              <w:t xml:space="preserve">social, institucional y privado. </w:t>
            </w:r>
          </w:p>
          <w:p w:rsidR="00B13BFB" w:rsidRDefault="0037436E" w:rsidP="005A2CBE">
            <w:pPr>
              <w:spacing w:afterLines="100" w:after="240" w:line="240" w:lineRule="auto"/>
              <w:jc w:val="both"/>
              <w:rPr>
                <w:rFonts w:ascii="Verdana" w:eastAsia="Calibri" w:hAnsi="Verdana" w:cs="Times New Roman"/>
                <w:sz w:val="24"/>
                <w:szCs w:val="24"/>
                <w:lang w:eastAsia="en-US"/>
              </w:rPr>
            </w:pPr>
            <w:r>
              <w:rPr>
                <w:rFonts w:ascii="Verdana" w:eastAsia="Calibri" w:hAnsi="Verdana" w:cs="Times New Roman"/>
                <w:sz w:val="24"/>
                <w:szCs w:val="24"/>
                <w:lang w:eastAsia="en-US"/>
              </w:rPr>
              <w:t>Fraternidad-</w:t>
            </w:r>
            <w:proofErr w:type="spellStart"/>
            <w:r>
              <w:rPr>
                <w:rFonts w:ascii="Verdana" w:eastAsia="Calibri" w:hAnsi="Verdana" w:cs="Times New Roman"/>
                <w:sz w:val="24"/>
                <w:szCs w:val="24"/>
                <w:lang w:eastAsia="en-US"/>
              </w:rPr>
              <w:t>Muprespa</w:t>
            </w:r>
            <w:proofErr w:type="spellEnd"/>
            <w:r>
              <w:rPr>
                <w:rFonts w:ascii="Verdana" w:eastAsia="Calibri" w:hAnsi="Verdana" w:cs="Times New Roman"/>
                <w:sz w:val="24"/>
                <w:szCs w:val="24"/>
                <w:lang w:eastAsia="en-US"/>
              </w:rPr>
              <w:t xml:space="preserve"> </w:t>
            </w:r>
            <w:r w:rsidR="00B13BFB">
              <w:rPr>
                <w:rFonts w:ascii="Verdana" w:eastAsia="Calibri" w:hAnsi="Verdana" w:cs="Times New Roman"/>
                <w:sz w:val="24"/>
                <w:szCs w:val="24"/>
                <w:lang w:eastAsia="en-US"/>
              </w:rPr>
              <w:t>comenzó entonces a re</w:t>
            </w:r>
            <w:r w:rsidR="00496F4D">
              <w:rPr>
                <w:rFonts w:ascii="Verdana" w:eastAsia="Calibri" w:hAnsi="Verdana" w:cs="Times New Roman"/>
                <w:sz w:val="24"/>
                <w:szCs w:val="24"/>
                <w:lang w:eastAsia="en-US"/>
              </w:rPr>
              <w:t xml:space="preserve">cabar en los medios de comunicación aquellas </w:t>
            </w:r>
            <w:r w:rsidR="00B13BFB">
              <w:rPr>
                <w:rFonts w:ascii="Verdana" w:eastAsia="Calibri" w:hAnsi="Verdana" w:cs="Times New Roman"/>
                <w:sz w:val="24"/>
                <w:szCs w:val="24"/>
                <w:lang w:eastAsia="en-US"/>
              </w:rPr>
              <w:t xml:space="preserve">actividades que de forma desinteresada llevaban a cabo sus empresas asociadas </w:t>
            </w:r>
            <w:r w:rsidR="009A50D2">
              <w:rPr>
                <w:rFonts w:ascii="Verdana" w:eastAsia="Calibri" w:hAnsi="Verdana" w:cs="Times New Roman"/>
                <w:sz w:val="24"/>
                <w:szCs w:val="24"/>
                <w:lang w:eastAsia="en-US"/>
              </w:rPr>
              <w:t xml:space="preserve">para </w:t>
            </w:r>
            <w:r w:rsidR="00B13BFB">
              <w:rPr>
                <w:rFonts w:ascii="Verdana" w:eastAsia="Calibri" w:hAnsi="Verdana" w:cs="Times New Roman"/>
                <w:sz w:val="24"/>
                <w:szCs w:val="24"/>
                <w:lang w:eastAsia="en-US"/>
              </w:rPr>
              <w:t xml:space="preserve"> difundirlas a la sociedad a través de la iniciativa “Mutualistas Solidarios”, que se transformó en una gran oleada de colaboración altruista de la que se beneficiaban los sectores que se estaban viendo más afectados por la crisis. </w:t>
            </w:r>
          </w:p>
          <w:p w:rsidR="00CB1591" w:rsidRDefault="00B13BFB" w:rsidP="00CB1591">
            <w:pPr>
              <w:spacing w:afterLines="100" w:after="240" w:line="240" w:lineRule="auto"/>
              <w:jc w:val="both"/>
              <w:rPr>
                <w:rFonts w:ascii="Verdana" w:eastAsia="Calibri" w:hAnsi="Verdana" w:cs="Times New Roman"/>
                <w:sz w:val="24"/>
                <w:szCs w:val="24"/>
                <w:lang w:eastAsia="en-US"/>
              </w:rPr>
            </w:pPr>
            <w:r>
              <w:rPr>
                <w:rFonts w:ascii="Verdana" w:eastAsia="Calibri" w:hAnsi="Verdana" w:cs="Times New Roman"/>
                <w:sz w:val="24"/>
                <w:szCs w:val="24"/>
                <w:lang w:eastAsia="en-US"/>
              </w:rPr>
              <w:t xml:space="preserve">Un total de 132 empresas </w:t>
            </w:r>
            <w:r w:rsidR="00CB1591">
              <w:rPr>
                <w:rFonts w:ascii="Verdana" w:eastAsia="Calibri" w:hAnsi="Verdana" w:cs="Times New Roman"/>
                <w:sz w:val="24"/>
                <w:szCs w:val="24"/>
                <w:lang w:eastAsia="en-US"/>
              </w:rPr>
              <w:t>muy d</w:t>
            </w:r>
            <w:r>
              <w:rPr>
                <w:rFonts w:ascii="Verdana" w:eastAsia="Calibri" w:hAnsi="Verdana" w:cs="Times New Roman"/>
                <w:sz w:val="24"/>
                <w:szCs w:val="24"/>
                <w:lang w:eastAsia="en-US"/>
              </w:rPr>
              <w:t>ivers</w:t>
            </w:r>
            <w:r w:rsidR="00CB1591">
              <w:rPr>
                <w:rFonts w:ascii="Verdana" w:eastAsia="Calibri" w:hAnsi="Verdana" w:cs="Times New Roman"/>
                <w:sz w:val="24"/>
                <w:szCs w:val="24"/>
                <w:lang w:eastAsia="en-US"/>
              </w:rPr>
              <w:t>a</w:t>
            </w:r>
            <w:r>
              <w:rPr>
                <w:rFonts w:ascii="Verdana" w:eastAsia="Calibri" w:hAnsi="Verdana" w:cs="Times New Roman"/>
                <w:sz w:val="24"/>
                <w:szCs w:val="24"/>
                <w:lang w:eastAsia="en-US"/>
              </w:rPr>
              <w:t>s,</w:t>
            </w:r>
            <w:r w:rsidR="00496F4D">
              <w:rPr>
                <w:rFonts w:ascii="Verdana" w:eastAsia="Calibri" w:hAnsi="Verdana" w:cs="Times New Roman"/>
                <w:sz w:val="24"/>
                <w:szCs w:val="24"/>
                <w:lang w:eastAsia="en-US"/>
              </w:rPr>
              <w:t xml:space="preserve"> pequeña representación de esta ola de solidaridad,</w:t>
            </w:r>
            <w:r>
              <w:rPr>
                <w:rFonts w:ascii="Verdana" w:eastAsia="Calibri" w:hAnsi="Verdana" w:cs="Times New Roman"/>
                <w:sz w:val="24"/>
                <w:szCs w:val="24"/>
                <w:lang w:eastAsia="en-US"/>
              </w:rPr>
              <w:t xml:space="preserve"> </w:t>
            </w:r>
            <w:r w:rsidR="00F977C7">
              <w:rPr>
                <w:rFonts w:ascii="Verdana" w:eastAsia="Calibri" w:hAnsi="Verdana" w:cs="Times New Roman"/>
                <w:sz w:val="24"/>
                <w:szCs w:val="24"/>
                <w:lang w:eastAsia="en-US"/>
              </w:rPr>
              <w:t xml:space="preserve">de </w:t>
            </w:r>
            <w:r w:rsidRPr="00B13BFB">
              <w:rPr>
                <w:rFonts w:ascii="Verdana" w:eastAsia="Calibri" w:hAnsi="Verdana" w:cs="Times New Roman"/>
                <w:sz w:val="24"/>
                <w:szCs w:val="24"/>
                <w:lang w:eastAsia="en-US"/>
              </w:rPr>
              <w:t>pymes</w:t>
            </w:r>
            <w:r>
              <w:rPr>
                <w:rFonts w:ascii="Verdana" w:eastAsia="Calibri" w:hAnsi="Verdana" w:cs="Times New Roman"/>
                <w:sz w:val="24"/>
                <w:szCs w:val="24"/>
                <w:lang w:eastAsia="en-US"/>
              </w:rPr>
              <w:t xml:space="preserve">, </w:t>
            </w:r>
            <w:r w:rsidRPr="00B13BFB">
              <w:rPr>
                <w:rFonts w:ascii="Verdana" w:eastAsia="Calibri" w:hAnsi="Verdana" w:cs="Times New Roman"/>
                <w:sz w:val="24"/>
                <w:szCs w:val="24"/>
                <w:lang w:eastAsia="en-US"/>
              </w:rPr>
              <w:t>grandes empresas</w:t>
            </w:r>
            <w:r>
              <w:rPr>
                <w:rFonts w:ascii="Verdana" w:eastAsia="Calibri" w:hAnsi="Verdana" w:cs="Times New Roman"/>
                <w:sz w:val="24"/>
                <w:szCs w:val="24"/>
                <w:lang w:eastAsia="en-US"/>
              </w:rPr>
              <w:t>, organizaciones sin ánimo de lucro</w:t>
            </w:r>
            <w:r w:rsidR="00CB1591">
              <w:rPr>
                <w:rFonts w:ascii="Verdana" w:eastAsia="Calibri" w:hAnsi="Verdana" w:cs="Times New Roman"/>
                <w:sz w:val="24"/>
                <w:szCs w:val="24"/>
                <w:lang w:eastAsia="en-US"/>
              </w:rPr>
              <w:t>, asociaciones profesionales</w:t>
            </w:r>
            <w:r>
              <w:rPr>
                <w:rFonts w:ascii="Verdana" w:eastAsia="Calibri" w:hAnsi="Verdana" w:cs="Times New Roman"/>
                <w:sz w:val="24"/>
                <w:szCs w:val="24"/>
                <w:lang w:eastAsia="en-US"/>
              </w:rPr>
              <w:t xml:space="preserve"> y 26 </w:t>
            </w:r>
            <w:r w:rsidRPr="00B13BFB">
              <w:rPr>
                <w:rFonts w:ascii="Verdana" w:eastAsia="Calibri" w:hAnsi="Verdana" w:cs="Times New Roman"/>
                <w:sz w:val="24"/>
                <w:szCs w:val="24"/>
                <w:lang w:eastAsia="en-US"/>
              </w:rPr>
              <w:t xml:space="preserve">organismos públicos, tanto estatales como autonómicos, provinciales y municipales, han colaborado </w:t>
            </w:r>
            <w:r w:rsidR="00CB1591">
              <w:rPr>
                <w:rFonts w:ascii="Verdana" w:eastAsia="Calibri" w:hAnsi="Verdana" w:cs="Times New Roman"/>
                <w:sz w:val="24"/>
                <w:szCs w:val="24"/>
                <w:lang w:eastAsia="en-US"/>
              </w:rPr>
              <w:t>e</w:t>
            </w:r>
            <w:r w:rsidRPr="00B13BFB">
              <w:rPr>
                <w:rFonts w:ascii="Verdana" w:eastAsia="Calibri" w:hAnsi="Verdana" w:cs="Times New Roman"/>
                <w:sz w:val="24"/>
                <w:szCs w:val="24"/>
                <w:lang w:eastAsia="en-US"/>
              </w:rPr>
              <w:t xml:space="preserve">n </w:t>
            </w:r>
            <w:r>
              <w:rPr>
                <w:rFonts w:ascii="Verdana" w:eastAsia="Calibri" w:hAnsi="Verdana" w:cs="Times New Roman"/>
                <w:sz w:val="24"/>
                <w:szCs w:val="24"/>
                <w:lang w:eastAsia="en-US"/>
              </w:rPr>
              <w:t>est</w:t>
            </w:r>
            <w:r w:rsidRPr="00B13BFB">
              <w:rPr>
                <w:rFonts w:ascii="Verdana" w:eastAsia="Calibri" w:hAnsi="Verdana" w:cs="Times New Roman"/>
                <w:sz w:val="24"/>
                <w:szCs w:val="24"/>
                <w:lang w:eastAsia="en-US"/>
              </w:rPr>
              <w:t>a iniciativa de naturaleza social.</w:t>
            </w:r>
            <w:r>
              <w:rPr>
                <w:rFonts w:ascii="Verdana" w:eastAsia="Calibri" w:hAnsi="Verdana" w:cs="Times New Roman"/>
                <w:sz w:val="24"/>
                <w:szCs w:val="24"/>
                <w:lang w:eastAsia="en-US"/>
              </w:rPr>
              <w:t xml:space="preserve"> Entre todas superaron las 250 acciones, </w:t>
            </w:r>
            <w:r w:rsidR="00CB1591">
              <w:rPr>
                <w:rFonts w:ascii="Verdana" w:eastAsia="Calibri" w:hAnsi="Verdana" w:cs="Times New Roman"/>
                <w:sz w:val="24"/>
                <w:szCs w:val="24"/>
                <w:lang w:eastAsia="en-US"/>
              </w:rPr>
              <w:t>mayoritariamente</w:t>
            </w:r>
            <w:r w:rsidR="009A50D2">
              <w:rPr>
                <w:rFonts w:ascii="Verdana" w:eastAsia="Calibri" w:hAnsi="Verdana" w:cs="Times New Roman"/>
                <w:sz w:val="24"/>
                <w:szCs w:val="24"/>
                <w:lang w:eastAsia="en-US"/>
              </w:rPr>
              <w:t xml:space="preserve"> </w:t>
            </w:r>
            <w:r w:rsidR="00CB1591">
              <w:rPr>
                <w:rFonts w:ascii="Verdana" w:eastAsia="Calibri" w:hAnsi="Verdana" w:cs="Times New Roman"/>
                <w:sz w:val="24"/>
                <w:szCs w:val="24"/>
                <w:lang w:eastAsia="en-US"/>
              </w:rPr>
              <w:t>donación de material sanitario destinado a centros médicos</w:t>
            </w:r>
            <w:r w:rsidR="00193C75">
              <w:rPr>
                <w:rFonts w:ascii="Verdana" w:eastAsia="Calibri" w:hAnsi="Verdana" w:cs="Times New Roman"/>
                <w:sz w:val="24"/>
                <w:szCs w:val="24"/>
                <w:lang w:eastAsia="en-US"/>
              </w:rPr>
              <w:t xml:space="preserve"> y residencias de mayores</w:t>
            </w:r>
            <w:r w:rsidR="00CB1591">
              <w:rPr>
                <w:rFonts w:ascii="Verdana" w:eastAsia="Calibri" w:hAnsi="Verdana" w:cs="Times New Roman"/>
                <w:sz w:val="24"/>
                <w:szCs w:val="24"/>
                <w:lang w:eastAsia="en-US"/>
              </w:rPr>
              <w:t xml:space="preserve"> de todo el territorio</w:t>
            </w:r>
            <w:r w:rsidR="009A50D2">
              <w:rPr>
                <w:rFonts w:ascii="Verdana" w:eastAsia="Calibri" w:hAnsi="Verdana" w:cs="Times New Roman"/>
                <w:sz w:val="24"/>
                <w:szCs w:val="24"/>
                <w:lang w:eastAsia="en-US"/>
              </w:rPr>
              <w:t xml:space="preserve"> español</w:t>
            </w:r>
            <w:r w:rsidR="00CB1591">
              <w:rPr>
                <w:rFonts w:ascii="Verdana" w:eastAsia="Calibri" w:hAnsi="Verdana" w:cs="Times New Roman"/>
                <w:sz w:val="24"/>
                <w:szCs w:val="24"/>
                <w:lang w:eastAsia="en-US"/>
              </w:rPr>
              <w:t xml:space="preserve">. </w:t>
            </w:r>
          </w:p>
          <w:p w:rsidR="00B13BFB" w:rsidRDefault="00CB1591" w:rsidP="005A2CBE">
            <w:pPr>
              <w:spacing w:afterLines="100" w:after="240" w:line="240" w:lineRule="auto"/>
              <w:jc w:val="both"/>
              <w:rPr>
                <w:rFonts w:ascii="Verdana" w:eastAsia="Calibri" w:hAnsi="Verdana" w:cs="Times New Roman"/>
                <w:sz w:val="24"/>
                <w:szCs w:val="24"/>
                <w:lang w:eastAsia="en-US"/>
              </w:rPr>
            </w:pPr>
            <w:r>
              <w:rPr>
                <w:rFonts w:ascii="Verdana" w:eastAsia="Calibri" w:hAnsi="Verdana" w:cs="Times New Roman"/>
                <w:sz w:val="24"/>
                <w:szCs w:val="24"/>
                <w:lang w:eastAsia="en-US"/>
              </w:rPr>
              <w:t>Las donaciones de alimentos y económicas conformaron</w:t>
            </w:r>
            <w:r w:rsidR="00193C75">
              <w:rPr>
                <w:rFonts w:ascii="Verdana" w:eastAsia="Calibri" w:hAnsi="Verdana" w:cs="Times New Roman"/>
                <w:sz w:val="24"/>
                <w:szCs w:val="24"/>
                <w:lang w:eastAsia="en-US"/>
              </w:rPr>
              <w:t>,</w:t>
            </w:r>
            <w:r>
              <w:rPr>
                <w:rFonts w:ascii="Verdana" w:eastAsia="Calibri" w:hAnsi="Verdana" w:cs="Times New Roman"/>
                <w:sz w:val="24"/>
                <w:szCs w:val="24"/>
                <w:lang w:eastAsia="en-US"/>
              </w:rPr>
              <w:t xml:space="preserve"> junto a las anteriores</w:t>
            </w:r>
            <w:r w:rsidR="00193C75">
              <w:rPr>
                <w:rFonts w:ascii="Verdana" w:eastAsia="Calibri" w:hAnsi="Verdana" w:cs="Times New Roman"/>
                <w:sz w:val="24"/>
                <w:szCs w:val="24"/>
                <w:lang w:eastAsia="en-US"/>
              </w:rPr>
              <w:t>,</w:t>
            </w:r>
            <w:r>
              <w:rPr>
                <w:rFonts w:ascii="Verdana" w:eastAsia="Calibri" w:hAnsi="Verdana" w:cs="Times New Roman"/>
                <w:sz w:val="24"/>
                <w:szCs w:val="24"/>
                <w:lang w:eastAsia="en-US"/>
              </w:rPr>
              <w:t xml:space="preserve"> el grueso de </w:t>
            </w:r>
            <w:r w:rsidR="00193C75">
              <w:rPr>
                <w:rFonts w:ascii="Verdana" w:eastAsia="Calibri" w:hAnsi="Verdana" w:cs="Times New Roman"/>
                <w:sz w:val="24"/>
                <w:szCs w:val="24"/>
                <w:lang w:eastAsia="en-US"/>
              </w:rPr>
              <w:t>su labor desinteresada</w:t>
            </w:r>
            <w:r>
              <w:rPr>
                <w:rFonts w:ascii="Verdana" w:eastAsia="Calibri" w:hAnsi="Verdana" w:cs="Times New Roman"/>
                <w:sz w:val="24"/>
                <w:szCs w:val="24"/>
                <w:lang w:eastAsia="en-US"/>
              </w:rPr>
              <w:t xml:space="preserve">. </w:t>
            </w:r>
            <w:r w:rsidR="009A50D2">
              <w:rPr>
                <w:rFonts w:ascii="Verdana" w:eastAsia="Calibri" w:hAnsi="Verdana" w:cs="Times New Roman"/>
                <w:sz w:val="24"/>
                <w:szCs w:val="24"/>
                <w:lang w:eastAsia="en-US"/>
              </w:rPr>
              <w:t xml:space="preserve">Otras </w:t>
            </w:r>
            <w:r w:rsidR="00193C75">
              <w:rPr>
                <w:rFonts w:ascii="Verdana" w:eastAsia="Calibri" w:hAnsi="Verdana" w:cs="Times New Roman"/>
                <w:sz w:val="24"/>
                <w:szCs w:val="24"/>
                <w:lang w:eastAsia="en-US"/>
              </w:rPr>
              <w:t>aportaciones</w:t>
            </w:r>
            <w:r w:rsidR="00034F58">
              <w:rPr>
                <w:rFonts w:ascii="Verdana" w:eastAsia="Calibri" w:hAnsi="Verdana" w:cs="Times New Roman"/>
                <w:sz w:val="24"/>
                <w:szCs w:val="24"/>
                <w:lang w:eastAsia="en-US"/>
              </w:rPr>
              <w:t xml:space="preserve">, </w:t>
            </w:r>
            <w:r w:rsidR="009A50D2">
              <w:rPr>
                <w:rFonts w:ascii="Verdana" w:eastAsia="Calibri" w:hAnsi="Verdana" w:cs="Times New Roman"/>
                <w:sz w:val="24"/>
                <w:szCs w:val="24"/>
                <w:lang w:eastAsia="en-US"/>
              </w:rPr>
              <w:t xml:space="preserve">intangibles e </w:t>
            </w:r>
            <w:r w:rsidR="00CF6E6B">
              <w:rPr>
                <w:rFonts w:ascii="Verdana" w:eastAsia="Calibri" w:hAnsi="Verdana" w:cs="Times New Roman"/>
                <w:sz w:val="24"/>
                <w:szCs w:val="24"/>
                <w:lang w:eastAsia="en-US"/>
              </w:rPr>
              <w:t>igual de importante</w:t>
            </w:r>
            <w:r w:rsidR="009A50D2">
              <w:rPr>
                <w:rFonts w:ascii="Verdana" w:eastAsia="Calibri" w:hAnsi="Verdana" w:cs="Times New Roman"/>
                <w:sz w:val="24"/>
                <w:szCs w:val="24"/>
                <w:lang w:eastAsia="en-US"/>
              </w:rPr>
              <w:t>s</w:t>
            </w:r>
            <w:r w:rsidR="00CF6E6B">
              <w:rPr>
                <w:rFonts w:ascii="Verdana" w:eastAsia="Calibri" w:hAnsi="Verdana" w:cs="Times New Roman"/>
                <w:sz w:val="24"/>
                <w:szCs w:val="24"/>
                <w:lang w:eastAsia="en-US"/>
              </w:rPr>
              <w:t>,</w:t>
            </w:r>
            <w:r w:rsidR="009A50D2">
              <w:rPr>
                <w:rFonts w:ascii="Verdana" w:eastAsia="Calibri" w:hAnsi="Verdana" w:cs="Times New Roman"/>
                <w:sz w:val="24"/>
                <w:szCs w:val="24"/>
                <w:lang w:eastAsia="en-US"/>
              </w:rPr>
              <w:t xml:space="preserve"> consistieron en compartir i</w:t>
            </w:r>
            <w:r>
              <w:rPr>
                <w:rFonts w:ascii="Verdana" w:eastAsia="Calibri" w:hAnsi="Verdana" w:cs="Times New Roman"/>
                <w:sz w:val="24"/>
                <w:szCs w:val="24"/>
                <w:lang w:eastAsia="en-US"/>
              </w:rPr>
              <w:t>nvestigaci</w:t>
            </w:r>
            <w:r w:rsidR="009A50D2">
              <w:rPr>
                <w:rFonts w:ascii="Verdana" w:eastAsia="Calibri" w:hAnsi="Verdana" w:cs="Times New Roman"/>
                <w:sz w:val="24"/>
                <w:szCs w:val="24"/>
                <w:lang w:eastAsia="en-US"/>
              </w:rPr>
              <w:t>ones</w:t>
            </w:r>
            <w:r>
              <w:rPr>
                <w:rFonts w:ascii="Verdana" w:eastAsia="Calibri" w:hAnsi="Verdana" w:cs="Times New Roman"/>
                <w:sz w:val="24"/>
                <w:szCs w:val="24"/>
                <w:lang w:eastAsia="en-US"/>
              </w:rPr>
              <w:t xml:space="preserve"> y </w:t>
            </w:r>
            <w:r w:rsidR="009A50D2">
              <w:rPr>
                <w:rFonts w:ascii="Verdana" w:eastAsia="Calibri" w:hAnsi="Verdana" w:cs="Times New Roman"/>
                <w:sz w:val="24"/>
                <w:szCs w:val="24"/>
                <w:lang w:eastAsia="en-US"/>
              </w:rPr>
              <w:t>c</w:t>
            </w:r>
            <w:r w:rsidRPr="00B13BFB">
              <w:rPr>
                <w:rFonts w:ascii="Verdana" w:eastAsia="Calibri" w:hAnsi="Verdana" w:cs="Times New Roman"/>
                <w:sz w:val="24"/>
                <w:szCs w:val="24"/>
                <w:lang w:eastAsia="en-US"/>
              </w:rPr>
              <w:t>e</w:t>
            </w:r>
            <w:r w:rsidR="009A50D2">
              <w:rPr>
                <w:rFonts w:ascii="Verdana" w:eastAsia="Calibri" w:hAnsi="Verdana" w:cs="Times New Roman"/>
                <w:sz w:val="24"/>
                <w:szCs w:val="24"/>
                <w:lang w:eastAsia="en-US"/>
              </w:rPr>
              <w:t xml:space="preserve">der </w:t>
            </w:r>
            <w:r w:rsidRPr="00B13BFB">
              <w:rPr>
                <w:rFonts w:ascii="Verdana" w:eastAsia="Calibri" w:hAnsi="Verdana" w:cs="Times New Roman"/>
                <w:sz w:val="24"/>
                <w:szCs w:val="24"/>
                <w:lang w:eastAsia="en-US"/>
              </w:rPr>
              <w:t xml:space="preserve">tecnología </w:t>
            </w:r>
            <w:r w:rsidR="00F977C7">
              <w:rPr>
                <w:rFonts w:ascii="Verdana" w:eastAsia="Calibri" w:hAnsi="Verdana" w:cs="Times New Roman"/>
                <w:sz w:val="24"/>
                <w:szCs w:val="24"/>
                <w:lang w:eastAsia="en-US"/>
              </w:rPr>
              <w:t>o</w:t>
            </w:r>
            <w:r w:rsidRPr="00B13BFB">
              <w:rPr>
                <w:rFonts w:ascii="Verdana" w:eastAsia="Calibri" w:hAnsi="Verdana" w:cs="Times New Roman"/>
                <w:sz w:val="24"/>
                <w:szCs w:val="24"/>
                <w:lang w:eastAsia="en-US"/>
              </w:rPr>
              <w:t xml:space="preserve"> conocimiento</w:t>
            </w:r>
            <w:r w:rsidR="00CF6E6B">
              <w:rPr>
                <w:rFonts w:ascii="Verdana" w:eastAsia="Calibri" w:hAnsi="Verdana" w:cs="Times New Roman"/>
                <w:sz w:val="24"/>
                <w:szCs w:val="24"/>
                <w:lang w:eastAsia="en-US"/>
              </w:rPr>
              <w:t xml:space="preserve"> para contribuir a recuperar la salud de los </w:t>
            </w:r>
            <w:r w:rsidR="00193C75">
              <w:rPr>
                <w:rFonts w:ascii="Verdana" w:eastAsia="Calibri" w:hAnsi="Verdana" w:cs="Times New Roman"/>
                <w:sz w:val="24"/>
                <w:szCs w:val="24"/>
                <w:lang w:eastAsia="en-US"/>
              </w:rPr>
              <w:t xml:space="preserve">afectados, </w:t>
            </w:r>
            <w:r w:rsidR="00CF6E6B">
              <w:rPr>
                <w:rFonts w:ascii="Verdana" w:eastAsia="Calibri" w:hAnsi="Verdana" w:cs="Times New Roman"/>
                <w:sz w:val="24"/>
                <w:szCs w:val="24"/>
                <w:lang w:eastAsia="en-US"/>
              </w:rPr>
              <w:t>por ejemplo</w:t>
            </w:r>
            <w:r w:rsidR="00F977C7">
              <w:rPr>
                <w:rFonts w:ascii="Verdana" w:eastAsia="Calibri" w:hAnsi="Verdana" w:cs="Times New Roman"/>
                <w:sz w:val="24"/>
                <w:szCs w:val="24"/>
                <w:lang w:eastAsia="en-US"/>
              </w:rPr>
              <w:t>,</w:t>
            </w:r>
            <w:r w:rsidR="00CF6E6B">
              <w:rPr>
                <w:rFonts w:ascii="Verdana" w:eastAsia="Calibri" w:hAnsi="Verdana" w:cs="Times New Roman"/>
                <w:sz w:val="24"/>
                <w:szCs w:val="24"/>
                <w:lang w:eastAsia="en-US"/>
              </w:rPr>
              <w:t xml:space="preserve"> a través de la fabricación de respiradores artificiales </w:t>
            </w:r>
            <w:r w:rsidR="00CF6E6B">
              <w:rPr>
                <w:rFonts w:ascii="Verdana" w:eastAsia="Calibri" w:hAnsi="Verdana" w:cs="Times New Roman"/>
                <w:sz w:val="24"/>
                <w:szCs w:val="24"/>
                <w:lang w:eastAsia="en-US"/>
              </w:rPr>
              <w:lastRenderedPageBreak/>
              <w:t>que permitiera</w:t>
            </w:r>
            <w:r w:rsidR="009A50D2">
              <w:rPr>
                <w:rFonts w:ascii="Verdana" w:eastAsia="Calibri" w:hAnsi="Verdana" w:cs="Times New Roman"/>
                <w:sz w:val="24"/>
                <w:szCs w:val="24"/>
                <w:lang w:eastAsia="en-US"/>
              </w:rPr>
              <w:t>n</w:t>
            </w:r>
            <w:r w:rsidR="00CF6E6B">
              <w:rPr>
                <w:rFonts w:ascii="Verdana" w:eastAsia="Calibri" w:hAnsi="Verdana" w:cs="Times New Roman"/>
                <w:sz w:val="24"/>
                <w:szCs w:val="24"/>
                <w:lang w:eastAsia="en-US"/>
              </w:rPr>
              <w:t xml:space="preserve"> aliviar la presión asistencial en las UCI. </w:t>
            </w:r>
          </w:p>
          <w:p w:rsidR="00CB1591" w:rsidRDefault="00CB1591" w:rsidP="00CF6E6B">
            <w:pPr>
              <w:spacing w:afterLines="100" w:after="240" w:line="240" w:lineRule="auto"/>
              <w:jc w:val="both"/>
            </w:pPr>
            <w:r>
              <w:rPr>
                <w:rFonts w:ascii="Verdana" w:eastAsia="Calibri" w:hAnsi="Verdana" w:cs="Times New Roman"/>
                <w:sz w:val="24"/>
                <w:szCs w:val="24"/>
                <w:lang w:eastAsia="en-US"/>
              </w:rPr>
              <w:t>“Ante una crisis global de este calibre, en F</w:t>
            </w:r>
            <w:r w:rsidR="00CF6E6B">
              <w:rPr>
                <w:rFonts w:ascii="Verdana" w:eastAsia="Calibri" w:hAnsi="Verdana" w:cs="Times New Roman"/>
                <w:sz w:val="24"/>
                <w:szCs w:val="24"/>
                <w:lang w:eastAsia="en-US"/>
              </w:rPr>
              <w:t>raternidad-</w:t>
            </w:r>
            <w:proofErr w:type="spellStart"/>
            <w:r>
              <w:rPr>
                <w:rFonts w:ascii="Verdana" w:eastAsia="Calibri" w:hAnsi="Verdana" w:cs="Times New Roman"/>
                <w:sz w:val="24"/>
                <w:szCs w:val="24"/>
                <w:lang w:eastAsia="en-US"/>
              </w:rPr>
              <w:t>M</w:t>
            </w:r>
            <w:r w:rsidR="00CF6E6B">
              <w:rPr>
                <w:rFonts w:ascii="Verdana" w:eastAsia="Calibri" w:hAnsi="Verdana" w:cs="Times New Roman"/>
                <w:sz w:val="24"/>
                <w:szCs w:val="24"/>
                <w:lang w:eastAsia="en-US"/>
              </w:rPr>
              <w:t>uprespa</w:t>
            </w:r>
            <w:proofErr w:type="spellEnd"/>
            <w:r>
              <w:rPr>
                <w:rFonts w:ascii="Verdana" w:eastAsia="Calibri" w:hAnsi="Verdana" w:cs="Times New Roman"/>
                <w:sz w:val="24"/>
                <w:szCs w:val="24"/>
                <w:lang w:eastAsia="en-US"/>
              </w:rPr>
              <w:t xml:space="preserve"> queríamos mostrar la otra cara de la pandemia, el valor de la solidaridad, con la que todas estas entidades y sus plantillas de trabajadores han aportado valor, luchando juntos para minimizar los efectos adversos.</w:t>
            </w:r>
            <w:r w:rsidR="00CF6E6B">
              <w:rPr>
                <w:rFonts w:ascii="Verdana" w:eastAsia="Calibri" w:hAnsi="Verdana" w:cs="Times New Roman"/>
                <w:sz w:val="24"/>
                <w:szCs w:val="24"/>
                <w:lang w:eastAsia="en-US"/>
              </w:rPr>
              <w:t xml:space="preserve"> Esto nos ha hecho constatar algo que ya sabíamos: </w:t>
            </w:r>
            <w:r w:rsidRPr="00CF6E6B">
              <w:rPr>
                <w:rFonts w:ascii="Verdana" w:eastAsia="Calibri" w:hAnsi="Verdana" w:cs="Times New Roman"/>
                <w:sz w:val="24"/>
                <w:szCs w:val="24"/>
                <w:lang w:eastAsia="en-US"/>
              </w:rPr>
              <w:t>que contamos con centenares de empresas cuyo compromiso está siempre a la altura de las circunstancias</w:t>
            </w:r>
            <w:r w:rsidR="00CF6E6B">
              <w:rPr>
                <w:rFonts w:ascii="Verdana" w:eastAsia="Calibri" w:hAnsi="Verdana" w:cs="Times New Roman"/>
                <w:sz w:val="24"/>
                <w:szCs w:val="24"/>
                <w:lang w:eastAsia="en-US"/>
              </w:rPr>
              <w:t xml:space="preserve">”, ha asegurado </w:t>
            </w:r>
            <w:r w:rsidR="00F977C7">
              <w:rPr>
                <w:rFonts w:ascii="Verdana" w:eastAsia="Calibri" w:hAnsi="Verdana" w:cs="Times New Roman"/>
                <w:sz w:val="24"/>
                <w:szCs w:val="24"/>
                <w:lang w:eastAsia="en-US"/>
              </w:rPr>
              <w:t xml:space="preserve">Antero </w:t>
            </w:r>
            <w:r w:rsidR="00CF6E6B">
              <w:rPr>
                <w:rFonts w:ascii="Verdana" w:eastAsia="Calibri" w:hAnsi="Verdana" w:cs="Times New Roman"/>
                <w:sz w:val="24"/>
                <w:szCs w:val="24"/>
                <w:lang w:eastAsia="en-US"/>
              </w:rPr>
              <w:t>F</w:t>
            </w:r>
            <w:r w:rsidR="00F977C7">
              <w:rPr>
                <w:rFonts w:ascii="Verdana" w:eastAsia="Calibri" w:hAnsi="Verdana" w:cs="Times New Roman"/>
                <w:sz w:val="24"/>
                <w:szCs w:val="24"/>
                <w:lang w:eastAsia="en-US"/>
              </w:rPr>
              <w:t>ernán</w:t>
            </w:r>
            <w:r w:rsidR="00CF6E6B">
              <w:rPr>
                <w:rFonts w:ascii="Verdana" w:eastAsia="Calibri" w:hAnsi="Verdana" w:cs="Times New Roman"/>
                <w:sz w:val="24"/>
                <w:szCs w:val="24"/>
                <w:lang w:eastAsia="en-US"/>
              </w:rPr>
              <w:t>dez</w:t>
            </w:r>
            <w:r w:rsidR="00F977C7">
              <w:rPr>
                <w:rFonts w:ascii="Verdana" w:eastAsia="Calibri" w:hAnsi="Verdana" w:cs="Times New Roman"/>
                <w:sz w:val="24"/>
                <w:szCs w:val="24"/>
                <w:lang w:eastAsia="en-US"/>
              </w:rPr>
              <w:t xml:space="preserve"> de la Mela, Secretario General de l</w:t>
            </w:r>
            <w:r w:rsidR="00CF6E6B">
              <w:rPr>
                <w:rFonts w:ascii="Verdana" w:eastAsia="Calibri" w:hAnsi="Verdana" w:cs="Times New Roman"/>
                <w:sz w:val="24"/>
                <w:szCs w:val="24"/>
                <w:lang w:eastAsia="en-US"/>
              </w:rPr>
              <w:t>a Mutua</w:t>
            </w:r>
            <w:r w:rsidRPr="00CF6E6B">
              <w:rPr>
                <w:rFonts w:ascii="Verdana" w:eastAsia="Calibri" w:hAnsi="Verdana" w:cs="Times New Roman"/>
                <w:sz w:val="24"/>
                <w:szCs w:val="24"/>
                <w:lang w:eastAsia="en-US"/>
              </w:rPr>
              <w:t>.</w:t>
            </w:r>
            <w:r w:rsidRPr="001B654F">
              <w:t xml:space="preserve"> </w:t>
            </w:r>
          </w:p>
          <w:p w:rsidR="0037436E" w:rsidRDefault="00CF6E6B" w:rsidP="00CF6E6B">
            <w:pPr>
              <w:spacing w:afterLines="100" w:after="240" w:line="240" w:lineRule="auto"/>
              <w:jc w:val="both"/>
              <w:rPr>
                <w:rFonts w:ascii="Verdana" w:eastAsia="Calibri" w:hAnsi="Verdana" w:cs="Times New Roman"/>
                <w:sz w:val="24"/>
                <w:szCs w:val="24"/>
                <w:lang w:eastAsia="en-US"/>
              </w:rPr>
            </w:pPr>
            <w:r>
              <w:rPr>
                <w:rFonts w:ascii="Verdana" w:eastAsia="Calibri" w:hAnsi="Verdana" w:cs="Times New Roman"/>
                <w:sz w:val="24"/>
                <w:szCs w:val="24"/>
                <w:lang w:eastAsia="en-US"/>
              </w:rPr>
              <w:t>Fraternidad-</w:t>
            </w:r>
            <w:proofErr w:type="spellStart"/>
            <w:r>
              <w:rPr>
                <w:rFonts w:ascii="Verdana" w:eastAsia="Calibri" w:hAnsi="Verdana" w:cs="Times New Roman"/>
                <w:sz w:val="24"/>
                <w:szCs w:val="24"/>
                <w:lang w:eastAsia="en-US"/>
              </w:rPr>
              <w:t>Muprespa</w:t>
            </w:r>
            <w:proofErr w:type="spellEnd"/>
            <w:r>
              <w:rPr>
                <w:rFonts w:ascii="Verdana" w:eastAsia="Calibri" w:hAnsi="Verdana" w:cs="Times New Roman"/>
                <w:sz w:val="24"/>
                <w:szCs w:val="24"/>
                <w:lang w:eastAsia="en-US"/>
              </w:rPr>
              <w:t xml:space="preserve"> comparte ahora el </w:t>
            </w:r>
            <w:hyperlink r:id="rId7" w:history="1">
              <w:r w:rsidRPr="00F6124B">
                <w:rPr>
                  <w:rStyle w:val="Hipervnculo"/>
                  <w:rFonts w:ascii="Verdana" w:eastAsia="Calibri" w:hAnsi="Verdana" w:cs="Times New Roman"/>
                  <w:sz w:val="24"/>
                  <w:szCs w:val="24"/>
                  <w:lang w:eastAsia="en-US"/>
                </w:rPr>
                <w:t>vídeo</w:t>
              </w:r>
            </w:hyperlink>
            <w:r>
              <w:rPr>
                <w:rFonts w:ascii="Verdana" w:eastAsia="Calibri" w:hAnsi="Verdana" w:cs="Times New Roman"/>
                <w:sz w:val="24"/>
                <w:szCs w:val="24"/>
                <w:lang w:eastAsia="en-US"/>
              </w:rPr>
              <w:t xml:space="preserve"> en el que se recogen</w:t>
            </w:r>
            <w:r w:rsidR="00193C75">
              <w:rPr>
                <w:rFonts w:ascii="Verdana" w:eastAsia="Calibri" w:hAnsi="Verdana" w:cs="Times New Roman"/>
                <w:sz w:val="24"/>
                <w:szCs w:val="24"/>
                <w:lang w:eastAsia="en-US"/>
              </w:rPr>
              <w:t xml:space="preserve"> </w:t>
            </w:r>
            <w:r>
              <w:rPr>
                <w:rFonts w:ascii="Verdana" w:eastAsia="Calibri" w:hAnsi="Verdana" w:cs="Times New Roman"/>
                <w:sz w:val="24"/>
                <w:szCs w:val="24"/>
                <w:lang w:eastAsia="en-US"/>
              </w:rPr>
              <w:t xml:space="preserve">las imágenes de </w:t>
            </w:r>
            <w:r w:rsidR="00496F4D">
              <w:rPr>
                <w:rFonts w:ascii="Verdana" w:eastAsia="Calibri" w:hAnsi="Verdana" w:cs="Times New Roman"/>
                <w:sz w:val="24"/>
                <w:szCs w:val="24"/>
                <w:lang w:eastAsia="en-US"/>
              </w:rPr>
              <w:t xml:space="preserve">algunas de </w:t>
            </w:r>
            <w:r>
              <w:rPr>
                <w:rFonts w:ascii="Verdana" w:eastAsia="Calibri" w:hAnsi="Verdana" w:cs="Times New Roman"/>
                <w:sz w:val="24"/>
                <w:szCs w:val="24"/>
                <w:lang w:eastAsia="en-US"/>
              </w:rPr>
              <w:t>las empresas participantes. No es el único canal de comunicación elegido para la difusión de esta iniciativa</w:t>
            </w:r>
            <w:r w:rsidR="00F977C7">
              <w:rPr>
                <w:rFonts w:ascii="Verdana" w:eastAsia="Calibri" w:hAnsi="Verdana" w:cs="Times New Roman"/>
                <w:sz w:val="24"/>
                <w:szCs w:val="24"/>
                <w:lang w:eastAsia="en-US"/>
              </w:rPr>
              <w:t>,</w:t>
            </w:r>
            <w:r>
              <w:rPr>
                <w:rFonts w:ascii="Verdana" w:eastAsia="Calibri" w:hAnsi="Verdana" w:cs="Times New Roman"/>
                <w:sz w:val="24"/>
                <w:szCs w:val="24"/>
                <w:lang w:eastAsia="en-US"/>
              </w:rPr>
              <w:t xml:space="preserve"> ya que las redes sociales de la Mutua han recogido más de 800 comunicaciones plasmando estas acciones</w:t>
            </w:r>
            <w:r w:rsidR="00233325">
              <w:rPr>
                <w:rFonts w:ascii="Verdana" w:eastAsia="Calibri" w:hAnsi="Verdana" w:cs="Times New Roman"/>
                <w:sz w:val="24"/>
                <w:szCs w:val="24"/>
                <w:lang w:eastAsia="en-US"/>
              </w:rPr>
              <w:t xml:space="preserve">. Asimismo el vídeo </w:t>
            </w:r>
            <w:r w:rsidR="00417BB1">
              <w:rPr>
                <w:rFonts w:ascii="Verdana" w:eastAsia="Calibri" w:hAnsi="Verdana" w:cs="Times New Roman"/>
                <w:sz w:val="24"/>
                <w:szCs w:val="24"/>
                <w:lang w:eastAsia="en-US"/>
              </w:rPr>
              <w:t>se difundirá a través de F</w:t>
            </w:r>
            <w:r w:rsidR="008A0493">
              <w:rPr>
                <w:rFonts w:ascii="Verdana" w:eastAsia="Calibri" w:hAnsi="Verdana" w:cs="Times New Roman"/>
                <w:sz w:val="24"/>
                <w:szCs w:val="24"/>
                <w:lang w:eastAsia="en-US"/>
              </w:rPr>
              <w:t>M</w:t>
            </w:r>
            <w:r w:rsidR="00417BB1">
              <w:rPr>
                <w:rFonts w:ascii="Verdana" w:eastAsia="Calibri" w:hAnsi="Verdana" w:cs="Times New Roman"/>
                <w:sz w:val="24"/>
                <w:szCs w:val="24"/>
                <w:lang w:eastAsia="en-US"/>
              </w:rPr>
              <w:t>TV</w:t>
            </w:r>
            <w:r w:rsidR="00233325">
              <w:rPr>
                <w:rFonts w:ascii="Verdana" w:eastAsia="Calibri" w:hAnsi="Verdana" w:cs="Times New Roman"/>
                <w:sz w:val="24"/>
                <w:szCs w:val="24"/>
                <w:lang w:eastAsia="en-US"/>
              </w:rPr>
              <w:t>,</w:t>
            </w:r>
            <w:r w:rsidR="00417BB1">
              <w:rPr>
                <w:rFonts w:ascii="Verdana" w:eastAsia="Calibri" w:hAnsi="Verdana" w:cs="Times New Roman"/>
                <w:sz w:val="24"/>
                <w:szCs w:val="24"/>
                <w:lang w:eastAsia="en-US"/>
              </w:rPr>
              <w:t xml:space="preserve"> en las pantallas de las salas de espera de todos los centros asistenciales de la Mutua,</w:t>
            </w:r>
            <w:r>
              <w:rPr>
                <w:rFonts w:ascii="Verdana" w:eastAsia="Calibri" w:hAnsi="Verdana" w:cs="Times New Roman"/>
                <w:sz w:val="24"/>
                <w:szCs w:val="24"/>
                <w:lang w:eastAsia="en-US"/>
              </w:rPr>
              <w:t xml:space="preserve"> y también se </w:t>
            </w:r>
            <w:r w:rsidR="00193C75">
              <w:rPr>
                <w:rFonts w:ascii="Verdana" w:eastAsia="Calibri" w:hAnsi="Verdana" w:cs="Times New Roman"/>
                <w:sz w:val="24"/>
                <w:szCs w:val="24"/>
                <w:lang w:eastAsia="en-US"/>
              </w:rPr>
              <w:t>grab</w:t>
            </w:r>
            <w:r>
              <w:rPr>
                <w:rFonts w:ascii="Verdana" w:eastAsia="Calibri" w:hAnsi="Verdana" w:cs="Times New Roman"/>
                <w:sz w:val="24"/>
                <w:szCs w:val="24"/>
                <w:lang w:eastAsia="en-US"/>
              </w:rPr>
              <w:t xml:space="preserve">ó una entrevista en formato </w:t>
            </w:r>
            <w:hyperlink r:id="rId8" w:history="1">
              <w:proofErr w:type="spellStart"/>
              <w:r w:rsidRPr="007739BF">
                <w:rPr>
                  <w:rStyle w:val="Hipervnculo"/>
                  <w:rFonts w:ascii="Verdana" w:eastAsia="Calibri" w:hAnsi="Verdana" w:cs="Times New Roman"/>
                  <w:sz w:val="24"/>
                  <w:szCs w:val="24"/>
                  <w:lang w:eastAsia="en-US"/>
                </w:rPr>
                <w:t>podcast</w:t>
              </w:r>
              <w:proofErr w:type="spellEnd"/>
            </w:hyperlink>
            <w:r>
              <w:rPr>
                <w:rFonts w:ascii="Verdana" w:eastAsia="Calibri" w:hAnsi="Verdana" w:cs="Times New Roman"/>
                <w:sz w:val="24"/>
                <w:szCs w:val="24"/>
                <w:lang w:eastAsia="en-US"/>
              </w:rPr>
              <w:t xml:space="preserve"> con Jesús Pedroso, responsable de la campaña “Mutualistas Solidarios”</w:t>
            </w:r>
            <w:r w:rsidR="00F977C7">
              <w:rPr>
                <w:rFonts w:ascii="Verdana" w:eastAsia="Calibri" w:hAnsi="Verdana" w:cs="Times New Roman"/>
                <w:sz w:val="24"/>
                <w:szCs w:val="24"/>
                <w:lang w:eastAsia="en-US"/>
              </w:rPr>
              <w:t>, del departamento de Comunicación de la Mutua</w:t>
            </w:r>
            <w:r>
              <w:rPr>
                <w:rFonts w:ascii="Verdana" w:eastAsia="Calibri" w:hAnsi="Verdana" w:cs="Times New Roman"/>
                <w:sz w:val="24"/>
                <w:szCs w:val="24"/>
                <w:lang w:eastAsia="en-US"/>
              </w:rPr>
              <w:t>.</w:t>
            </w:r>
            <w:r w:rsidR="0037436E">
              <w:rPr>
                <w:rFonts w:ascii="Verdana" w:eastAsia="Calibri" w:hAnsi="Verdana" w:cs="Times New Roman"/>
                <w:sz w:val="24"/>
                <w:szCs w:val="24"/>
                <w:lang w:eastAsia="en-US"/>
              </w:rPr>
              <w:t xml:space="preserve"> </w:t>
            </w:r>
            <w:bookmarkStart w:id="0" w:name="_GoBack"/>
            <w:bookmarkEnd w:id="0"/>
          </w:p>
          <w:p w:rsidR="00417BB1" w:rsidRDefault="00CF6E6B" w:rsidP="005A2CBE">
            <w:pPr>
              <w:spacing w:afterLines="100" w:after="240" w:line="240" w:lineRule="auto"/>
              <w:jc w:val="both"/>
              <w:rPr>
                <w:rFonts w:ascii="Verdana" w:eastAsia="Calibri" w:hAnsi="Verdana" w:cs="Times New Roman"/>
                <w:sz w:val="24"/>
                <w:szCs w:val="24"/>
                <w:lang w:eastAsia="en-US"/>
              </w:rPr>
            </w:pPr>
            <w:r>
              <w:rPr>
                <w:rFonts w:ascii="Verdana" w:eastAsia="Calibri" w:hAnsi="Verdana" w:cs="Times New Roman"/>
                <w:sz w:val="24"/>
                <w:szCs w:val="24"/>
                <w:lang w:eastAsia="en-US"/>
              </w:rPr>
              <w:t>Desde Fraternidad-</w:t>
            </w:r>
            <w:proofErr w:type="spellStart"/>
            <w:r>
              <w:rPr>
                <w:rFonts w:ascii="Verdana" w:eastAsia="Calibri" w:hAnsi="Verdana" w:cs="Times New Roman"/>
                <w:sz w:val="24"/>
                <w:szCs w:val="24"/>
                <w:lang w:eastAsia="en-US"/>
              </w:rPr>
              <w:t>Muprespa</w:t>
            </w:r>
            <w:proofErr w:type="spellEnd"/>
            <w:r>
              <w:rPr>
                <w:rFonts w:ascii="Verdana" w:eastAsia="Calibri" w:hAnsi="Verdana" w:cs="Times New Roman"/>
                <w:sz w:val="24"/>
                <w:szCs w:val="24"/>
                <w:lang w:eastAsia="en-US"/>
              </w:rPr>
              <w:t xml:space="preserve"> </w:t>
            </w:r>
            <w:r w:rsidR="00417BB1">
              <w:rPr>
                <w:rFonts w:ascii="Verdana" w:eastAsia="Calibri" w:hAnsi="Verdana" w:cs="Times New Roman"/>
                <w:sz w:val="24"/>
                <w:szCs w:val="24"/>
                <w:lang w:eastAsia="en-US"/>
              </w:rPr>
              <w:t xml:space="preserve">reiteramos </w:t>
            </w:r>
            <w:r>
              <w:rPr>
                <w:rFonts w:ascii="Verdana" w:eastAsia="Calibri" w:hAnsi="Verdana" w:cs="Times New Roman"/>
                <w:sz w:val="24"/>
                <w:szCs w:val="24"/>
                <w:lang w:eastAsia="en-US"/>
              </w:rPr>
              <w:t xml:space="preserve">públicamente nuestro agradecimiento por </w:t>
            </w:r>
            <w:r w:rsidR="00417BB1">
              <w:rPr>
                <w:rFonts w:ascii="Verdana" w:eastAsia="Calibri" w:hAnsi="Verdana" w:cs="Times New Roman"/>
                <w:sz w:val="24"/>
                <w:szCs w:val="24"/>
                <w:lang w:eastAsia="en-US"/>
              </w:rPr>
              <w:t>esta generosa labor, al igual que los sanitarios del Hospital Fraternidad-</w:t>
            </w:r>
            <w:proofErr w:type="spellStart"/>
            <w:r w:rsidR="00417BB1">
              <w:rPr>
                <w:rFonts w:ascii="Verdana" w:eastAsia="Calibri" w:hAnsi="Verdana" w:cs="Times New Roman"/>
                <w:sz w:val="24"/>
                <w:szCs w:val="24"/>
                <w:lang w:eastAsia="en-US"/>
              </w:rPr>
              <w:t>Muprespa</w:t>
            </w:r>
            <w:proofErr w:type="spellEnd"/>
            <w:r w:rsidR="00417BB1">
              <w:rPr>
                <w:rFonts w:ascii="Verdana" w:eastAsia="Calibri" w:hAnsi="Verdana" w:cs="Times New Roman"/>
                <w:sz w:val="24"/>
                <w:szCs w:val="24"/>
                <w:lang w:eastAsia="en-US"/>
              </w:rPr>
              <w:t xml:space="preserve"> Habana mostraron su agradecimiento a la sociedad con esta elocuente imagen. </w:t>
            </w:r>
          </w:p>
          <w:p w:rsidR="00B13BFB" w:rsidRDefault="00417BB1" w:rsidP="00417BB1">
            <w:pPr>
              <w:spacing w:afterLines="100" w:after="240" w:line="240" w:lineRule="auto"/>
              <w:jc w:val="center"/>
              <w:rPr>
                <w:rFonts w:ascii="Verdana" w:eastAsia="Calibri" w:hAnsi="Verdana" w:cs="Times New Roman"/>
                <w:sz w:val="24"/>
                <w:szCs w:val="24"/>
                <w:lang w:eastAsia="en-US"/>
              </w:rPr>
            </w:pPr>
            <w:r w:rsidRPr="00417BB1">
              <w:rPr>
                <w:rFonts w:ascii="Verdana" w:eastAsia="Calibri" w:hAnsi="Verdana" w:cs="Times New Roman"/>
                <w:noProof/>
                <w:sz w:val="24"/>
                <w:szCs w:val="24"/>
              </w:rPr>
              <w:drawing>
                <wp:inline distT="0" distB="0" distL="0" distR="0">
                  <wp:extent cx="2997641" cy="3997895"/>
                  <wp:effectExtent l="0" t="0" r="0" b="0"/>
                  <wp:docPr id="3" name="Imagen 3" descr="R:\DRAC\Contenidos y Publicaciones\Redes Sociales\Campañas\2020\Mutualistas solidarios\Fotografías\Z Últimas imágenes del DOSIER\IMG-20200411-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DRAC\Contenidos y Publicaciones\Redes Sociales\Campañas\2020\Mutualistas solidarios\Fotografías\Z Últimas imágenes del DOSIER\IMG-20200411-WA00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0116" cy="4027870"/>
                          </a:xfrm>
                          <a:prstGeom prst="rect">
                            <a:avLst/>
                          </a:prstGeom>
                          <a:noFill/>
                          <a:ln>
                            <a:noFill/>
                          </a:ln>
                        </pic:spPr>
                      </pic:pic>
                    </a:graphicData>
                  </a:graphic>
                </wp:inline>
              </w:drawing>
            </w:r>
          </w:p>
          <w:tbl>
            <w:tblPr>
              <w:tblW w:w="9284" w:type="dxa"/>
              <w:jc w:val="center"/>
              <w:tblCellMar>
                <w:left w:w="0" w:type="dxa"/>
                <w:right w:w="0" w:type="dxa"/>
              </w:tblCellMar>
              <w:tblLook w:val="04A0" w:firstRow="1" w:lastRow="0" w:firstColumn="1" w:lastColumn="0" w:noHBand="0" w:noVBand="1"/>
            </w:tblPr>
            <w:tblGrid>
              <w:gridCol w:w="9284"/>
            </w:tblGrid>
            <w:tr w:rsidR="008D1EBA" w:rsidTr="006E2FE9">
              <w:trPr>
                <w:trHeight w:val="548"/>
                <w:jc w:val="center"/>
              </w:trPr>
              <w:tc>
                <w:tcPr>
                  <w:tcW w:w="9284" w:type="dxa"/>
                  <w:shd w:val="clear" w:color="auto" w:fill="F2F2F2"/>
                  <w:tcMar>
                    <w:top w:w="0" w:type="dxa"/>
                    <w:left w:w="108" w:type="dxa"/>
                    <w:bottom w:w="0" w:type="dxa"/>
                    <w:right w:w="108" w:type="dxa"/>
                  </w:tcMar>
                  <w:hideMark/>
                </w:tcPr>
                <w:p w:rsidR="00406A33" w:rsidRDefault="00406A33" w:rsidP="006E2FE9"/>
                <w:tbl>
                  <w:tblPr>
                    <w:tblW w:w="9068" w:type="dxa"/>
                    <w:jc w:val="center"/>
                    <w:tblCellMar>
                      <w:left w:w="0" w:type="dxa"/>
                      <w:right w:w="0" w:type="dxa"/>
                    </w:tblCellMar>
                    <w:tblLook w:val="04A0" w:firstRow="1" w:lastRow="0" w:firstColumn="1" w:lastColumn="0" w:noHBand="0" w:noVBand="1"/>
                  </w:tblPr>
                  <w:tblGrid>
                    <w:gridCol w:w="9068"/>
                  </w:tblGrid>
                  <w:tr w:rsidR="00406A33" w:rsidRPr="00E30068" w:rsidTr="006E2FE9">
                    <w:trPr>
                      <w:trHeight w:val="571"/>
                      <w:jc w:val="center"/>
                    </w:trPr>
                    <w:tc>
                      <w:tcPr>
                        <w:tcW w:w="9068" w:type="dxa"/>
                        <w:shd w:val="clear" w:color="auto" w:fill="F2F2F2"/>
                        <w:tcMar>
                          <w:top w:w="0" w:type="dxa"/>
                          <w:left w:w="108" w:type="dxa"/>
                          <w:bottom w:w="0" w:type="dxa"/>
                          <w:right w:w="108" w:type="dxa"/>
                        </w:tcMar>
                        <w:vAlign w:val="center"/>
                        <w:hideMark/>
                      </w:tcPr>
                      <w:p w:rsidR="00406A33" w:rsidRDefault="00406A33" w:rsidP="00417BB1">
                        <w:pPr>
                          <w:jc w:val="center"/>
                          <w:rPr>
                            <w:b/>
                          </w:rPr>
                        </w:pPr>
                        <w:r w:rsidRPr="00E30068">
                          <w:rPr>
                            <w:b/>
                          </w:rPr>
                          <w:t>Sobre Fraternidad-Muprespa:</w:t>
                        </w:r>
                      </w:p>
                      <w:p w:rsidR="00406A33" w:rsidRDefault="00406A33" w:rsidP="006E2FE9">
                        <w:pPr>
                          <w:pStyle w:val="Cita"/>
                          <w:spacing w:before="0" w:after="0" w:line="240" w:lineRule="auto"/>
                          <w:rPr>
                            <w:rFonts w:ascii="Calibri" w:hAnsi="Calibri" w:cs="Calibri"/>
                            <w:color w:val="auto"/>
                            <w:kern w:val="0"/>
                            <w:szCs w:val="22"/>
                            <w:lang w:eastAsia="es-ES"/>
                          </w:rPr>
                        </w:pPr>
                        <w:r w:rsidRPr="002528D8">
                          <w:rPr>
                            <w:rFonts w:ascii="Calibri" w:hAnsi="Calibri" w:cs="Calibri"/>
                            <w:color w:val="auto"/>
                            <w:kern w:val="0"/>
                            <w:szCs w:val="22"/>
                            <w:lang w:eastAsia="en-US"/>
                          </w:rPr>
                          <w:t xml:space="preserve">Mutua Colaboradora con la Seguridad Social nº 275, tiene por actividad el tratamiento integral de los accidentes de trabajo y enfermedades profesionales, en su vertiente económica, sanitaria, recuperadora y preventiva. </w:t>
                        </w:r>
                        <w:r w:rsidRPr="002528D8">
                          <w:rPr>
                            <w:rFonts w:ascii="Calibri" w:hAnsi="Calibri" w:cs="Calibri"/>
                            <w:color w:val="auto"/>
                            <w:kern w:val="0"/>
                            <w:szCs w:val="22"/>
                            <w:lang w:eastAsia="es-ES"/>
                          </w:rPr>
                          <w:t xml:space="preserve">Tiene asociadas </w:t>
                        </w:r>
                        <w:r w:rsidRPr="004F57A6">
                          <w:rPr>
                            <w:rFonts w:ascii="Calibri" w:hAnsi="Calibri" w:cs="Calibri"/>
                            <w:color w:val="auto"/>
                            <w:kern w:val="0"/>
                            <w:szCs w:val="22"/>
                            <w:lang w:eastAsia="es-ES"/>
                          </w:rPr>
                          <w:t xml:space="preserve">123.765 </w:t>
                        </w:r>
                        <w:r w:rsidRPr="002528D8">
                          <w:rPr>
                            <w:rFonts w:ascii="Calibri" w:hAnsi="Calibri" w:cs="Calibri"/>
                            <w:color w:val="auto"/>
                            <w:kern w:val="0"/>
                            <w:szCs w:val="22"/>
                            <w:lang w:eastAsia="es-ES"/>
                          </w:rPr>
                          <w:t xml:space="preserve">empresas y </w:t>
                        </w:r>
                        <w:r w:rsidRPr="004F57A6">
                          <w:rPr>
                            <w:rFonts w:ascii="Calibri" w:hAnsi="Calibri" w:cs="Calibri"/>
                            <w:color w:val="auto"/>
                            <w:kern w:val="0"/>
                            <w:szCs w:val="22"/>
                            <w:lang w:eastAsia="es-ES"/>
                          </w:rPr>
                          <w:t xml:space="preserve">1.268.470 </w:t>
                        </w:r>
                        <w:r w:rsidRPr="008B5B17">
                          <w:rPr>
                            <w:rFonts w:ascii="Calibri" w:hAnsi="Calibri" w:cs="Calibri"/>
                            <w:color w:val="auto"/>
                            <w:kern w:val="0"/>
                            <w:szCs w:val="22"/>
                            <w:lang w:eastAsia="es-ES"/>
                          </w:rPr>
                          <w:t>t</w:t>
                        </w:r>
                        <w:r w:rsidRPr="002528D8">
                          <w:rPr>
                            <w:rFonts w:ascii="Calibri" w:hAnsi="Calibri" w:cs="Calibri"/>
                            <w:color w:val="auto"/>
                            <w:kern w:val="0"/>
                            <w:szCs w:val="22"/>
                            <w:lang w:eastAsia="es-ES"/>
                          </w:rPr>
                          <w:t>rabajadores, velando por ellos, una plantilla de 2.0</w:t>
                        </w:r>
                        <w:r>
                          <w:rPr>
                            <w:rFonts w:ascii="Calibri" w:hAnsi="Calibri" w:cs="Calibri"/>
                            <w:color w:val="auto"/>
                            <w:kern w:val="0"/>
                            <w:szCs w:val="22"/>
                            <w:lang w:eastAsia="es-ES"/>
                          </w:rPr>
                          <w:t>8</w:t>
                        </w:r>
                        <w:r w:rsidRPr="002528D8">
                          <w:rPr>
                            <w:rFonts w:ascii="Calibri" w:hAnsi="Calibri" w:cs="Calibri"/>
                            <w:color w:val="auto"/>
                            <w:kern w:val="0"/>
                            <w:szCs w:val="22"/>
                            <w:lang w:eastAsia="es-ES"/>
                          </w:rPr>
                          <w:t>5 empleados y 122 centros asistenciales y administrativos en toda España.</w:t>
                        </w:r>
                      </w:p>
                      <w:p w:rsidR="00406A33" w:rsidRPr="00233325" w:rsidRDefault="00406A33" w:rsidP="00233325">
                        <w:pPr>
                          <w:pStyle w:val="Cita"/>
                          <w:spacing w:before="0" w:after="0" w:line="240" w:lineRule="auto"/>
                          <w:rPr>
                            <w:rFonts w:ascii="Calibri" w:hAnsi="Calibri" w:cs="Calibri"/>
                            <w:color w:val="auto"/>
                            <w:kern w:val="0"/>
                            <w:szCs w:val="22"/>
                            <w:lang w:eastAsia="en-US"/>
                          </w:rPr>
                        </w:pPr>
                        <w:r w:rsidRPr="00233325">
                          <w:rPr>
                            <w:rFonts w:ascii="Calibri" w:hAnsi="Calibri" w:cs="Calibri"/>
                            <w:color w:val="auto"/>
                            <w:kern w:val="0"/>
                            <w:szCs w:val="22"/>
                            <w:lang w:eastAsia="en-US"/>
                          </w:rPr>
                          <w:t>Fraternidad-</w:t>
                        </w:r>
                        <w:proofErr w:type="spellStart"/>
                        <w:r w:rsidRPr="00233325">
                          <w:rPr>
                            <w:rFonts w:ascii="Calibri" w:hAnsi="Calibri" w:cs="Calibri"/>
                            <w:color w:val="auto"/>
                            <w:kern w:val="0"/>
                            <w:szCs w:val="22"/>
                            <w:lang w:eastAsia="en-US"/>
                          </w:rPr>
                          <w:t>Muprespa</w:t>
                        </w:r>
                        <w:proofErr w:type="spellEnd"/>
                        <w:r w:rsidRPr="00233325">
                          <w:rPr>
                            <w:rFonts w:ascii="Calibri" w:hAnsi="Calibri" w:cs="Calibri"/>
                            <w:color w:val="auto"/>
                            <w:kern w:val="0"/>
                            <w:szCs w:val="22"/>
                            <w:lang w:eastAsia="en-US"/>
                          </w:rPr>
                          <w:t xml:space="preserve"> se esfuerza por la excelencia y calidad en sus servicios, obteniendo la certificación del Sistema de Gestión de la Calidad en todos sus centros asistenciales, la Acreditación QH**, el certificado AIS de accesibilidad, el Sistema de Gestión Ambientaly la verificación de la Huella de Carbono.</w:t>
                        </w:r>
                      </w:p>
                      <w:p w:rsidR="00406A33" w:rsidRPr="00E30068" w:rsidRDefault="00406A33" w:rsidP="00417BB1">
                        <w:pPr>
                          <w:jc w:val="both"/>
                          <w:rPr>
                            <w:rFonts w:ascii="Cambria" w:hAnsi="Cambria"/>
                            <w:color w:val="0D0D0D"/>
                          </w:rPr>
                        </w:pPr>
                        <w:r w:rsidRPr="00E30068">
                          <w:t>En su compromiso ético con los derechos humanos y laborales, el empoderamiento de la Mujery la lucha contra la corrupción</w:t>
                        </w:r>
                        <w:r>
                          <w:t>,</w:t>
                        </w:r>
                        <w:r w:rsidRPr="00E30068">
                          <w:t xml:space="preserve"> está adherida al </w:t>
                        </w:r>
                        <w:r w:rsidRPr="00E30068">
                          <w:rPr>
                            <w:i/>
                          </w:rPr>
                          <w:t>Pacto Mundial de las Naciones Unidas</w:t>
                        </w:r>
                        <w:r w:rsidRPr="00E30068">
                          <w:t xml:space="preserve"> desde 2011, al </w:t>
                        </w:r>
                        <w:r w:rsidRPr="00E30068">
                          <w:rPr>
                            <w:i/>
                          </w:rPr>
                          <w:t>Chárter de la Diversidad</w:t>
                        </w:r>
                        <w:r w:rsidRPr="00E30068">
                          <w:t xml:space="preserve"> y ha recibido el </w:t>
                        </w:r>
                        <w:r w:rsidRPr="00E30068">
                          <w:rPr>
                            <w:i/>
                          </w:rPr>
                          <w:t>Distintivo de Igualdad en la Empresa</w:t>
                        </w:r>
                        <w:r w:rsidRPr="00E30068">
                          <w:t xml:space="preserve"> otorga</w:t>
                        </w:r>
                        <w:r>
                          <w:t>do por</w:t>
                        </w:r>
                        <w:r w:rsidRPr="00E30068">
                          <w:t xml:space="preserve"> el Ministerio de Sanidad,</w:t>
                        </w:r>
                        <w:r>
                          <w:t xml:space="preserve"> Servicios Sociales e Igualdad. Fraternidad-Muprespa en 2020 está inmersa en su proyecto de Evolución Digital. </w:t>
                        </w:r>
                        <w:hyperlink r:id="rId10" w:history="1">
                          <w:r w:rsidRPr="00E30068">
                            <w:rPr>
                              <w:rStyle w:val="Hipervnculo"/>
                              <w:rFonts w:eastAsia="Times New Roman"/>
                            </w:rPr>
                            <w:t>fraternidad.com</w:t>
                          </w:r>
                        </w:hyperlink>
                      </w:p>
                    </w:tc>
                  </w:tr>
                  <w:tr w:rsidR="00406A33" w:rsidRPr="00E30068" w:rsidTr="006E2FE9">
                    <w:trPr>
                      <w:trHeight w:val="275"/>
                      <w:jc w:val="center"/>
                    </w:trPr>
                    <w:tc>
                      <w:tcPr>
                        <w:tcW w:w="9068" w:type="dxa"/>
                        <w:shd w:val="clear" w:color="auto" w:fill="F2F2F2"/>
                        <w:tcMar>
                          <w:top w:w="0" w:type="dxa"/>
                          <w:left w:w="108" w:type="dxa"/>
                          <w:bottom w:w="0" w:type="dxa"/>
                          <w:right w:w="108" w:type="dxa"/>
                        </w:tcMar>
                        <w:hideMark/>
                      </w:tcPr>
                      <w:p w:rsidR="00406A33" w:rsidRPr="00E30068" w:rsidRDefault="00406A33" w:rsidP="006E2FE9">
                        <w:pPr>
                          <w:jc w:val="center"/>
                          <w:rPr>
                            <w:b/>
                            <w:bCs/>
                            <w:sz w:val="18"/>
                            <w:szCs w:val="18"/>
                          </w:rPr>
                        </w:pPr>
                        <w:r w:rsidRPr="00E30068">
                          <w:rPr>
                            <w:b/>
                            <w:bCs/>
                            <w:sz w:val="18"/>
                            <w:szCs w:val="18"/>
                          </w:rPr>
                          <w:t>GABINETE DE PRENSA</w:t>
                        </w:r>
                      </w:p>
                      <w:p w:rsidR="00406A33" w:rsidRPr="00E30068" w:rsidRDefault="007739BF" w:rsidP="006E2FE9">
                        <w:pPr>
                          <w:spacing w:line="240" w:lineRule="atLeast"/>
                          <w:jc w:val="center"/>
                          <w:rPr>
                            <w:b/>
                            <w:bCs/>
                            <w:sz w:val="18"/>
                            <w:szCs w:val="18"/>
                          </w:rPr>
                        </w:pPr>
                        <w:hyperlink r:id="rId11" w:history="1">
                          <w:r w:rsidR="00406A33" w:rsidRPr="00E30068">
                            <w:rPr>
                              <w:b/>
                              <w:bCs/>
                              <w:sz w:val="18"/>
                              <w:szCs w:val="18"/>
                            </w:rPr>
                            <w:t>gabineteprensa@fraternidad.com</w:t>
                          </w:r>
                        </w:hyperlink>
                      </w:p>
                      <w:p w:rsidR="00406A33" w:rsidRPr="00E30068" w:rsidRDefault="00406A33" w:rsidP="006E2FE9">
                        <w:pPr>
                          <w:jc w:val="center"/>
                          <w:rPr>
                            <w:b/>
                            <w:bCs/>
                            <w:i/>
                            <w:iCs/>
                          </w:rPr>
                        </w:pPr>
                        <w:r w:rsidRPr="00E30068">
                          <w:rPr>
                            <w:b/>
                            <w:bCs/>
                            <w:sz w:val="18"/>
                            <w:szCs w:val="18"/>
                          </w:rPr>
                          <w:t>C/ Cervantes, 44, 1º Izquierda. 28014, Madrid</w:t>
                        </w:r>
                      </w:p>
                    </w:tc>
                  </w:tr>
                </w:tbl>
                <w:p w:rsidR="00406A33" w:rsidRDefault="00406A33" w:rsidP="006E2FE9">
                  <w:pPr>
                    <w:jc w:val="both"/>
                  </w:pPr>
                </w:p>
              </w:tc>
            </w:tr>
            <w:tr w:rsidR="008D1EBA" w:rsidTr="006E2FE9">
              <w:trPr>
                <w:trHeight w:val="263"/>
                <w:jc w:val="center"/>
              </w:trPr>
              <w:tc>
                <w:tcPr>
                  <w:tcW w:w="9284" w:type="dxa"/>
                  <w:shd w:val="clear" w:color="auto" w:fill="F2F2F2"/>
                  <w:tcMar>
                    <w:top w:w="0" w:type="dxa"/>
                    <w:left w:w="108" w:type="dxa"/>
                    <w:bottom w:w="0" w:type="dxa"/>
                    <w:right w:w="108" w:type="dxa"/>
                  </w:tcMar>
                  <w:hideMark/>
                </w:tcPr>
                <w:p w:rsidR="00406A33" w:rsidRDefault="00406A33" w:rsidP="006E2FE9">
                  <w:pPr>
                    <w:jc w:val="both"/>
                  </w:pPr>
                </w:p>
              </w:tc>
            </w:tr>
          </w:tbl>
          <w:p w:rsidR="00406A33" w:rsidRPr="00530184" w:rsidRDefault="00406A33" w:rsidP="006E2FE9">
            <w:pPr>
              <w:jc w:val="both"/>
              <w:rPr>
                <w:rFonts w:ascii="Verdana" w:hAnsi="Verdana"/>
              </w:rPr>
            </w:pPr>
          </w:p>
        </w:tc>
      </w:tr>
      <w:tr w:rsidR="00406A33" w:rsidTr="00A754E3">
        <w:trPr>
          <w:trHeight w:val="8970"/>
          <w:jc w:val="center"/>
        </w:trPr>
        <w:tc>
          <w:tcPr>
            <w:tcW w:w="9500" w:type="dxa"/>
            <w:tcMar>
              <w:top w:w="0" w:type="dxa"/>
              <w:left w:w="108" w:type="dxa"/>
              <w:bottom w:w="0" w:type="dxa"/>
              <w:right w:w="108" w:type="dxa"/>
            </w:tcMar>
          </w:tcPr>
          <w:p w:rsidR="00406A33" w:rsidRDefault="00406A33" w:rsidP="006E2FE9">
            <w:pPr>
              <w:jc w:val="both"/>
              <w:rPr>
                <w:b/>
                <w:bCs/>
                <w:color w:val="FF7F50"/>
                <w:sz w:val="24"/>
                <w:szCs w:val="24"/>
              </w:rPr>
            </w:pPr>
          </w:p>
        </w:tc>
      </w:tr>
    </w:tbl>
    <w:p w:rsidR="00406A33" w:rsidRDefault="00406A33" w:rsidP="00406A33">
      <w:pPr>
        <w:jc w:val="both"/>
      </w:pPr>
    </w:p>
    <w:p w:rsidR="00E2167F" w:rsidRDefault="00E2167F"/>
    <w:sectPr w:rsidR="00E2167F" w:rsidSect="00F352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1D2C"/>
    <w:multiLevelType w:val="hybridMultilevel"/>
    <w:tmpl w:val="9288EA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A31AF4"/>
    <w:multiLevelType w:val="hybridMultilevel"/>
    <w:tmpl w:val="8452B4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EC22A87"/>
    <w:multiLevelType w:val="hybridMultilevel"/>
    <w:tmpl w:val="90106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64246D6"/>
    <w:multiLevelType w:val="hybridMultilevel"/>
    <w:tmpl w:val="9404C6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F004598"/>
    <w:multiLevelType w:val="hybridMultilevel"/>
    <w:tmpl w:val="BE0091AC"/>
    <w:lvl w:ilvl="0" w:tplc="470273C6">
      <w:start w:val="1"/>
      <w:numFmt w:val="decimal"/>
      <w:lvlText w:val="%1."/>
      <w:lvlJc w:val="left"/>
      <w:pPr>
        <w:ind w:left="1144" w:hanging="360"/>
      </w:pPr>
      <w:rPr>
        <w:b/>
        <w:color w:val="7030A0"/>
        <w:sz w:val="28"/>
      </w:rPr>
    </w:lvl>
    <w:lvl w:ilvl="1" w:tplc="0C0A0001">
      <w:start w:val="1"/>
      <w:numFmt w:val="bullet"/>
      <w:lvlText w:val=""/>
      <w:lvlJc w:val="left"/>
      <w:pPr>
        <w:ind w:left="1864" w:hanging="360"/>
      </w:pPr>
      <w:rPr>
        <w:rFonts w:ascii="Symbol" w:hAnsi="Symbol" w:hint="default"/>
      </w:rPr>
    </w:lvl>
    <w:lvl w:ilvl="2" w:tplc="0C0A001B">
      <w:start w:val="1"/>
      <w:numFmt w:val="lowerRoman"/>
      <w:lvlText w:val="%3."/>
      <w:lvlJc w:val="right"/>
      <w:pPr>
        <w:ind w:left="2584" w:hanging="180"/>
      </w:pPr>
    </w:lvl>
    <w:lvl w:ilvl="3" w:tplc="0C0A000F">
      <w:start w:val="1"/>
      <w:numFmt w:val="decimal"/>
      <w:lvlText w:val="%4."/>
      <w:lvlJc w:val="left"/>
      <w:pPr>
        <w:ind w:left="3304" w:hanging="360"/>
      </w:pPr>
    </w:lvl>
    <w:lvl w:ilvl="4" w:tplc="0C0A0019">
      <w:start w:val="1"/>
      <w:numFmt w:val="lowerLetter"/>
      <w:lvlText w:val="%5."/>
      <w:lvlJc w:val="left"/>
      <w:pPr>
        <w:ind w:left="4024" w:hanging="360"/>
      </w:pPr>
    </w:lvl>
    <w:lvl w:ilvl="5" w:tplc="0C0A001B">
      <w:start w:val="1"/>
      <w:numFmt w:val="lowerRoman"/>
      <w:lvlText w:val="%6."/>
      <w:lvlJc w:val="right"/>
      <w:pPr>
        <w:ind w:left="4744" w:hanging="180"/>
      </w:pPr>
    </w:lvl>
    <w:lvl w:ilvl="6" w:tplc="0C0A000F">
      <w:start w:val="1"/>
      <w:numFmt w:val="decimal"/>
      <w:lvlText w:val="%7."/>
      <w:lvlJc w:val="left"/>
      <w:pPr>
        <w:ind w:left="5464" w:hanging="360"/>
      </w:pPr>
    </w:lvl>
    <w:lvl w:ilvl="7" w:tplc="0C0A0019">
      <w:start w:val="1"/>
      <w:numFmt w:val="lowerLetter"/>
      <w:lvlText w:val="%8."/>
      <w:lvlJc w:val="left"/>
      <w:pPr>
        <w:ind w:left="6184" w:hanging="360"/>
      </w:pPr>
    </w:lvl>
    <w:lvl w:ilvl="8" w:tplc="0C0A001B">
      <w:start w:val="1"/>
      <w:numFmt w:val="lowerRoman"/>
      <w:lvlText w:val="%9."/>
      <w:lvlJc w:val="right"/>
      <w:pPr>
        <w:ind w:left="6904" w:hanging="180"/>
      </w:pPr>
    </w:lvl>
  </w:abstractNum>
  <w:abstractNum w:abstractNumId="5">
    <w:nsid w:val="63F85E77"/>
    <w:multiLevelType w:val="multilevel"/>
    <w:tmpl w:val="75E0A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406A33"/>
    <w:rsid w:val="00034F58"/>
    <w:rsid w:val="00054F11"/>
    <w:rsid w:val="000953D7"/>
    <w:rsid w:val="00123746"/>
    <w:rsid w:val="00193C75"/>
    <w:rsid w:val="001C2A94"/>
    <w:rsid w:val="00233325"/>
    <w:rsid w:val="00271516"/>
    <w:rsid w:val="0028762B"/>
    <w:rsid w:val="002A7B57"/>
    <w:rsid w:val="00340A30"/>
    <w:rsid w:val="003417DD"/>
    <w:rsid w:val="0037436E"/>
    <w:rsid w:val="003F6E70"/>
    <w:rsid w:val="00402EEE"/>
    <w:rsid w:val="00406A33"/>
    <w:rsid w:val="00417BB1"/>
    <w:rsid w:val="00445242"/>
    <w:rsid w:val="00496F4D"/>
    <w:rsid w:val="00585A5D"/>
    <w:rsid w:val="005A2CBE"/>
    <w:rsid w:val="006B31ED"/>
    <w:rsid w:val="006E4B5D"/>
    <w:rsid w:val="006F2706"/>
    <w:rsid w:val="007739BF"/>
    <w:rsid w:val="00785F96"/>
    <w:rsid w:val="00875161"/>
    <w:rsid w:val="008A0493"/>
    <w:rsid w:val="008A6A50"/>
    <w:rsid w:val="008D1EBA"/>
    <w:rsid w:val="008E4078"/>
    <w:rsid w:val="00956638"/>
    <w:rsid w:val="00960837"/>
    <w:rsid w:val="009877A3"/>
    <w:rsid w:val="009A50D2"/>
    <w:rsid w:val="00A0797E"/>
    <w:rsid w:val="00A754E3"/>
    <w:rsid w:val="00AB0FED"/>
    <w:rsid w:val="00AB6766"/>
    <w:rsid w:val="00B13BFB"/>
    <w:rsid w:val="00B25525"/>
    <w:rsid w:val="00B852DA"/>
    <w:rsid w:val="00C912C8"/>
    <w:rsid w:val="00CB1591"/>
    <w:rsid w:val="00CF6E6B"/>
    <w:rsid w:val="00D96F7D"/>
    <w:rsid w:val="00E2167F"/>
    <w:rsid w:val="00ED534A"/>
    <w:rsid w:val="00F04CF5"/>
    <w:rsid w:val="00F23310"/>
    <w:rsid w:val="00F6124B"/>
    <w:rsid w:val="00F63F83"/>
    <w:rsid w:val="00F977C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815B91-FEFD-4B03-9E59-92716A1A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A5D"/>
  </w:style>
  <w:style w:type="paragraph" w:styleId="Ttulo3">
    <w:name w:val="heading 3"/>
    <w:basedOn w:val="Normal"/>
    <w:link w:val="Ttulo3Car"/>
    <w:uiPriority w:val="9"/>
    <w:unhideWhenUsed/>
    <w:qFormat/>
    <w:rsid w:val="006E4B5D"/>
    <w:pPr>
      <w:spacing w:before="360" w:after="240" w:line="240" w:lineRule="auto"/>
      <w:ind w:left="1134" w:hanging="1134"/>
      <w:outlineLvl w:val="2"/>
    </w:pPr>
    <w:rPr>
      <w:rFonts w:ascii="Verdana" w:eastAsia="Calibri" w:hAnsi="Verdana" w:cs="Times New Roman"/>
      <w:b/>
      <w:bCs/>
      <w:color w:val="FFFFF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406A33"/>
    <w:rPr>
      <w:color w:val="0000FF"/>
      <w:u w:val="single"/>
    </w:rPr>
  </w:style>
  <w:style w:type="paragraph" w:styleId="Cita">
    <w:name w:val="Quote"/>
    <w:basedOn w:val="Normal"/>
    <w:next w:val="Normal"/>
    <w:link w:val="CitaCar"/>
    <w:uiPriority w:val="9"/>
    <w:qFormat/>
    <w:rsid w:val="00406A33"/>
    <w:pPr>
      <w:spacing w:before="40" w:after="160" w:line="288" w:lineRule="auto"/>
      <w:jc w:val="both"/>
    </w:pPr>
    <w:rPr>
      <w:rFonts w:ascii="Verdana" w:eastAsia="Calibri" w:hAnsi="Verdana" w:cs="Times New Roman"/>
      <w:color w:val="595959"/>
      <w:kern w:val="20"/>
      <w:szCs w:val="20"/>
      <w:lang w:eastAsia="ja-JP"/>
    </w:rPr>
  </w:style>
  <w:style w:type="character" w:customStyle="1" w:styleId="CitaCar">
    <w:name w:val="Cita Car"/>
    <w:basedOn w:val="Fuentedeprrafopredeter"/>
    <w:link w:val="Cita"/>
    <w:uiPriority w:val="9"/>
    <w:rsid w:val="00406A33"/>
    <w:rPr>
      <w:rFonts w:ascii="Verdana" w:eastAsia="Calibri" w:hAnsi="Verdana" w:cs="Times New Roman"/>
      <w:color w:val="595959"/>
      <w:kern w:val="20"/>
      <w:szCs w:val="20"/>
      <w:lang w:eastAsia="ja-JP"/>
    </w:rPr>
  </w:style>
  <w:style w:type="paragraph" w:styleId="Prrafodelista">
    <w:name w:val="List Paragraph"/>
    <w:basedOn w:val="Normal"/>
    <w:uiPriority w:val="34"/>
    <w:qFormat/>
    <w:rsid w:val="00406A33"/>
    <w:pPr>
      <w:ind w:left="720"/>
      <w:contextualSpacing/>
    </w:pPr>
    <w:rPr>
      <w:rFonts w:ascii="Calibri" w:eastAsia="Calibri" w:hAnsi="Calibri" w:cs="Times New Roman"/>
      <w:lang w:eastAsia="en-US"/>
    </w:rPr>
  </w:style>
  <w:style w:type="paragraph" w:styleId="NormalWeb">
    <w:name w:val="Normal (Web)"/>
    <w:basedOn w:val="Normal"/>
    <w:uiPriority w:val="99"/>
    <w:unhideWhenUsed/>
    <w:rsid w:val="00406A33"/>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406A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A33"/>
    <w:rPr>
      <w:rFonts w:ascii="Tahoma" w:hAnsi="Tahoma" w:cs="Tahoma"/>
      <w:sz w:val="16"/>
      <w:szCs w:val="16"/>
    </w:rPr>
  </w:style>
  <w:style w:type="character" w:customStyle="1" w:styleId="Ttulo3Car">
    <w:name w:val="Título 3 Car"/>
    <w:basedOn w:val="Fuentedeprrafopredeter"/>
    <w:link w:val="Ttulo3"/>
    <w:uiPriority w:val="9"/>
    <w:rsid w:val="006E4B5D"/>
    <w:rPr>
      <w:rFonts w:ascii="Verdana" w:eastAsia="Calibri" w:hAnsi="Verdana" w:cs="Times New Roman"/>
      <w:b/>
      <w:bCs/>
      <w:color w:val="FFFFFF"/>
      <w:sz w:val="28"/>
      <w:szCs w:val="28"/>
    </w:rPr>
  </w:style>
  <w:style w:type="character" w:styleId="Hipervnculovisitado">
    <w:name w:val="FollowedHyperlink"/>
    <w:basedOn w:val="Fuentedeprrafopredeter"/>
    <w:uiPriority w:val="99"/>
    <w:semiHidden/>
    <w:unhideWhenUsed/>
    <w:rsid w:val="006E4B5D"/>
    <w:rPr>
      <w:color w:val="800080" w:themeColor="followedHyperlink"/>
      <w:u w:val="single"/>
    </w:rPr>
  </w:style>
  <w:style w:type="character" w:styleId="Textoennegrita">
    <w:name w:val="Strong"/>
    <w:basedOn w:val="Fuentedeprrafopredeter"/>
    <w:uiPriority w:val="22"/>
    <w:qFormat/>
    <w:rsid w:val="006E4B5D"/>
    <w:rPr>
      <w:b/>
      <w:bCs/>
    </w:rPr>
  </w:style>
  <w:style w:type="character" w:styleId="nfasis">
    <w:name w:val="Emphasis"/>
    <w:basedOn w:val="Fuentedeprrafopredeter"/>
    <w:uiPriority w:val="20"/>
    <w:qFormat/>
    <w:rsid w:val="00785F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130521">
      <w:bodyDiv w:val="1"/>
      <w:marLeft w:val="0"/>
      <w:marRight w:val="0"/>
      <w:marTop w:val="0"/>
      <w:marBottom w:val="0"/>
      <w:divBdr>
        <w:top w:val="none" w:sz="0" w:space="0" w:color="auto"/>
        <w:left w:val="none" w:sz="0" w:space="0" w:color="auto"/>
        <w:bottom w:val="none" w:sz="0" w:space="0" w:color="auto"/>
        <w:right w:val="none" w:sz="0" w:space="0" w:color="auto"/>
      </w:divBdr>
    </w:div>
    <w:div w:id="863861972">
      <w:bodyDiv w:val="1"/>
      <w:marLeft w:val="0"/>
      <w:marRight w:val="0"/>
      <w:marTop w:val="0"/>
      <w:marBottom w:val="0"/>
      <w:divBdr>
        <w:top w:val="none" w:sz="0" w:space="0" w:color="auto"/>
        <w:left w:val="none" w:sz="0" w:space="0" w:color="auto"/>
        <w:bottom w:val="none" w:sz="0" w:space="0" w:color="auto"/>
        <w:right w:val="none" w:sz="0" w:space="0" w:color="auto"/>
      </w:divBdr>
    </w:div>
    <w:div w:id="120425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raternidad.com/es-ES/podcast-fm-1x116-jesus-pedroso-nos-acerca-la-iniciativa-mutualistas-solidario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Ku6a68NqQM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Ku6a68NqQMI" TargetMode="External"/><Relationship Id="rId11" Type="http://schemas.openxmlformats.org/officeDocument/2006/relationships/hyperlink" Target="file:///C:\Users\cgochoa\AppData\Local\Microsoft\Windows\AppData\Local\jrblazquez\AppData\Local\Microsoft\Windows\Temporary%20Internet%20Files\Content.Outlook\OBQMBMQB\gabineteprensa@fraternidad.com" TargetMode="External"/><Relationship Id="rId5" Type="http://schemas.openxmlformats.org/officeDocument/2006/relationships/image" Target="media/image1.png"/><Relationship Id="rId10" Type="http://schemas.openxmlformats.org/officeDocument/2006/relationships/hyperlink" Target="https://www.fraternidad.com/Prensa/es-ES"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652</TotalTime>
  <Pages>4</Pages>
  <Words>800</Words>
  <Characters>4405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Ninguna</Company>
  <LinksUpToDate>false</LinksUpToDate>
  <CharactersWithSpaces>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RC</dc:creator>
  <cp:lastModifiedBy>Usuario de Windows</cp:lastModifiedBy>
  <cp:revision>17</cp:revision>
  <dcterms:created xsi:type="dcterms:W3CDTF">2020-05-05T09:36:00Z</dcterms:created>
  <dcterms:modified xsi:type="dcterms:W3CDTF">2020-09-15T12:08:00Z</dcterms:modified>
</cp:coreProperties>
</file>