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0C7BDA">
              <w:rPr>
                <w:b/>
                <w:bCs/>
                <w:i/>
                <w:iCs/>
                <w:noProof/>
              </w:rPr>
              <w:fldChar w:fldCharType="begin"/>
            </w:r>
            <w:r w:rsidR="000C7BD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C7BDA">
              <w:rPr>
                <w:b/>
                <w:bCs/>
                <w:i/>
                <w:iCs/>
                <w:noProof/>
              </w:rPr>
              <w:fldChar w:fldCharType="separate"/>
            </w:r>
            <w:r w:rsidR="00BE673F">
              <w:rPr>
                <w:b/>
                <w:bCs/>
                <w:i/>
                <w:iCs/>
                <w:noProof/>
              </w:rPr>
              <w:fldChar w:fldCharType="begin"/>
            </w:r>
            <w:r w:rsidR="00BE673F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BE673F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BE673F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BE673F">
              <w:rPr>
                <w:b/>
                <w:bCs/>
                <w:i/>
                <w:iCs/>
                <w:noProof/>
              </w:rPr>
              <w:fldChar w:fldCharType="separate"/>
            </w:r>
            <w:r w:rsidR="00BE673F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BE673F">
              <w:rPr>
                <w:b/>
                <w:bCs/>
                <w:i/>
                <w:iCs/>
                <w:noProof/>
              </w:rPr>
              <w:fldChar w:fldCharType="end"/>
            </w:r>
            <w:r w:rsidR="000C7BDA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0C7BDA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proofErr w:type="spellStart"/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>Muprespa</w:t>
            </w:r>
            <w:proofErr w:type="spellEnd"/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entrega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954.000 euros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386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del País Vasco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por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la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6B2" w:rsidRDefault="001A16B2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1A16B2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Vitoria,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>En el conjunto del País Vasco se presentaron 400 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</w:t>
            </w:r>
            <w:proofErr w:type="spellStart"/>
            <w:r w:rsidR="00D50051" w:rsidRPr="001A16B2">
              <w:rPr>
                <w:rFonts w:ascii="Verdana" w:hAnsi="Verdana"/>
              </w:rPr>
              <w:t>Muprespa</w:t>
            </w:r>
            <w:proofErr w:type="spellEnd"/>
            <w:r w:rsidR="00D50051" w:rsidRPr="001A16B2">
              <w:rPr>
                <w:rFonts w:ascii="Verdana" w:hAnsi="Verdana"/>
              </w:rPr>
              <w:t>, Mutua Colaboradora con la Seguridad Social, gestionó</w:t>
            </w:r>
            <w:r w:rsidRPr="001A16B2">
              <w:rPr>
                <w:rFonts w:ascii="Verdana" w:hAnsi="Verdana"/>
              </w:rPr>
              <w:t xml:space="preserve"> en el País Vasco durante la campaña </w:t>
            </w:r>
            <w:proofErr w:type="spellStart"/>
            <w:r w:rsidRPr="000C7BDA">
              <w:rPr>
                <w:rFonts w:ascii="Verdana" w:hAnsi="Verdana"/>
              </w:rPr>
              <w:t>Bonus</w:t>
            </w:r>
            <w:proofErr w:type="spellEnd"/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954.000 euros. Las destinatarias fueron 386 empresas asociadas en la autonomía, que presentaron 400 solicitudes 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0C7BDA">
              <w:rPr>
                <w:rFonts w:ascii="Verdana" w:hAnsi="Verdana"/>
              </w:rPr>
              <w:t>sta cantidad es un 11</w:t>
            </w:r>
            <w:r w:rsidR="00D50051">
              <w:rPr>
                <w:rFonts w:ascii="Verdana" w:hAnsi="Verdana"/>
              </w:rPr>
              <w:t>% mayor que la abonada por Fraternidad-</w:t>
            </w:r>
            <w:proofErr w:type="spellStart"/>
            <w:r w:rsidR="00D50051">
              <w:rPr>
                <w:rFonts w:ascii="Verdana" w:hAnsi="Verdana"/>
              </w:rPr>
              <w:t>Muprespa</w:t>
            </w:r>
            <w:proofErr w:type="spellEnd"/>
            <w:r w:rsidR="00D50051">
              <w:rPr>
                <w:rFonts w:ascii="Verdana" w:hAnsi="Verdana"/>
              </w:rPr>
              <w:t xml:space="preserve"> en la campaña del pasado año. </w:t>
            </w:r>
          </w:p>
          <w:p w:rsidR="00D50051" w:rsidRDefault="00D50051" w:rsidP="00BE673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BE673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BE673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BE673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BE673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Bonus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>Dirección General de Ordenación de la Seguridad Social. Fraternidad-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, como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Mutua Colaboradora da cobertura a sus empresas y gestiona para ellas estos incentivos. </w:t>
            </w:r>
          </w:p>
          <w:p w:rsidR="00D50051" w:rsidRPr="009317CC" w:rsidRDefault="00D50051" w:rsidP="00BE673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BE673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</w:t>
            </w:r>
            <w:bookmarkStart w:id="0" w:name="_GoBack"/>
            <w:bookmarkEnd w:id="0"/>
            <w:r w:rsidRPr="009317CC">
              <w:rPr>
                <w:rFonts w:ascii="Verdana" w:hAnsi="Verdana"/>
                <w:sz w:val="24"/>
                <w:szCs w:val="24"/>
              </w:rPr>
              <w:t>9% de empresas.</w:t>
            </w:r>
          </w:p>
          <w:p w:rsidR="00D50051" w:rsidRDefault="00D50051" w:rsidP="00BE673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0C7BDA" w:rsidRDefault="000C7BDA" w:rsidP="000C7BDA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Entidad, destaca que “desde Fraternidad-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0C7BDA" w:rsidRDefault="000C7BDA" w:rsidP="000C7BDA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0C7BDA" w:rsidRDefault="000C7BDA" w:rsidP="000C7BDA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Suspendidos los incentivos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Bonus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t xml:space="preserve"> a presentar en campañas 2020-2021</w:t>
            </w:r>
          </w:p>
          <w:p w:rsidR="000C7BDA" w:rsidRDefault="000C7BDA" w:rsidP="000C7BDA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0C7BDA" w:rsidRDefault="000C7BDA" w:rsidP="000C7BDA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C7BDA" w:rsidRDefault="000C7BD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lastRenderedPageBreak/>
                          <w:t>Sobre Fraternidad-</w:t>
                        </w:r>
                        <w:proofErr w:type="spellStart"/>
                        <w:r w:rsidRPr="00E30068">
                          <w:rPr>
                            <w:b/>
                          </w:rPr>
                          <w:t>Muprespa</w:t>
                        </w:r>
                        <w:proofErr w:type="spellEnd"/>
                        <w:r w:rsidRPr="00E30068">
                          <w:rPr>
                            <w:b/>
                          </w:rPr>
                          <w:t>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>Fraternidad-</w:t>
                        </w:r>
                        <w:proofErr w:type="spellStart"/>
                        <w:r w:rsidRPr="00E30068">
                          <w:t>Muprespa</w:t>
                        </w:r>
                        <w:proofErr w:type="spellEnd"/>
                        <w:r w:rsidRPr="00E30068">
                          <w:t xml:space="preserve">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BE673F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BE673F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0C7BDA"/>
    <w:rsid w:val="001A16B2"/>
    <w:rsid w:val="00765F28"/>
    <w:rsid w:val="00A5142A"/>
    <w:rsid w:val="00BE673F"/>
    <w:rsid w:val="00D11BBF"/>
    <w:rsid w:val="00D50051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9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5</cp:revision>
  <dcterms:created xsi:type="dcterms:W3CDTF">2020-05-13T16:25:00Z</dcterms:created>
  <dcterms:modified xsi:type="dcterms:W3CDTF">2020-05-14T09:50:00Z</dcterms:modified>
</cp:coreProperties>
</file>